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48" w:firstLineChars="49"/>
        <w:rPr>
          <w:rFonts w:ascii="仿宋" w:hAnsi="仿宋" w:eastAsia="仿宋" w:cs="仿宋"/>
          <w:b/>
          <w:sz w:val="30"/>
          <w:szCs w:val="30"/>
        </w:rPr>
      </w:pPr>
      <w:r>
        <w:rPr>
          <w:rFonts w:hint="eastAsia" w:ascii="仿宋" w:hAnsi="仿宋" w:eastAsia="仿宋" w:cs="仿宋"/>
          <w:b/>
          <w:sz w:val="30"/>
          <w:szCs w:val="30"/>
        </w:rPr>
        <w:t>附件</w:t>
      </w:r>
      <w:r>
        <w:rPr>
          <w:rFonts w:hint="eastAsia" w:ascii="仿宋" w:hAnsi="仿宋" w:eastAsia="仿宋" w:cs="仿宋"/>
          <w:b/>
          <w:sz w:val="30"/>
          <w:szCs w:val="30"/>
          <w:lang w:val="en-US" w:eastAsia="zh-CN"/>
        </w:rPr>
        <w:t>2</w:t>
      </w:r>
      <w:r>
        <w:rPr>
          <w:rFonts w:hint="eastAsia" w:ascii="仿宋" w:hAnsi="仿宋" w:eastAsia="仿宋" w:cs="仿宋"/>
          <w:b/>
          <w:sz w:val="30"/>
          <w:szCs w:val="30"/>
        </w:rPr>
        <w:t>：</w:t>
      </w:r>
    </w:p>
    <w:p>
      <w:pPr>
        <w:spacing w:line="440" w:lineRule="exact"/>
        <w:jc w:val="center"/>
        <w:rPr>
          <w:rFonts w:hint="eastAsia" w:ascii="方正小标宋简体" w:eastAsia="方正小标宋简体"/>
          <w:w w:val="93"/>
          <w:sz w:val="36"/>
          <w:szCs w:val="36"/>
          <w:lang w:eastAsia="zh-CN"/>
        </w:rPr>
      </w:pPr>
      <w:r>
        <w:rPr>
          <w:rFonts w:hint="eastAsia" w:ascii="方正小标宋简体" w:eastAsia="方正小标宋简体"/>
          <w:w w:val="93"/>
          <w:sz w:val="36"/>
          <w:szCs w:val="36"/>
          <w:lang w:val="en-US" w:eastAsia="zh-CN"/>
        </w:rPr>
        <w:t xml:space="preserve"> </w:t>
      </w:r>
      <w:bookmarkStart w:id="0" w:name="_GoBack"/>
      <w:r>
        <w:rPr>
          <w:rFonts w:hint="eastAsia" w:ascii="方正小标宋简体" w:eastAsia="方正小标宋简体"/>
          <w:w w:val="93"/>
          <w:sz w:val="36"/>
          <w:szCs w:val="36"/>
        </w:rPr>
        <w:t>2022年福建省盐业集团有限公司人才</w:t>
      </w:r>
      <w:r>
        <w:rPr>
          <w:rFonts w:hint="eastAsia" w:ascii="方正小标宋简体" w:eastAsia="方正小标宋简体"/>
          <w:w w:val="93"/>
          <w:sz w:val="36"/>
          <w:szCs w:val="36"/>
          <w:lang w:eastAsia="zh-CN"/>
        </w:rPr>
        <w:t>招聘</w:t>
      </w:r>
    </w:p>
    <w:p>
      <w:pPr>
        <w:spacing w:line="440" w:lineRule="exact"/>
        <w:jc w:val="center"/>
        <w:rPr>
          <w:rFonts w:ascii="方正小标宋简体" w:eastAsia="方正小标宋简体"/>
          <w:w w:val="93"/>
          <w:sz w:val="36"/>
          <w:szCs w:val="36"/>
        </w:rPr>
      </w:pPr>
      <w:r>
        <w:rPr>
          <w:rFonts w:hint="eastAsia" w:ascii="方正小标宋简体" w:eastAsia="方正小标宋简体"/>
          <w:w w:val="93"/>
          <w:sz w:val="36"/>
          <w:szCs w:val="36"/>
        </w:rPr>
        <w:t>新冠肺炎疫情防控承诺书</w:t>
      </w:r>
    </w:p>
    <w:bookmarkEnd w:id="0"/>
    <w:p>
      <w:pPr>
        <w:spacing w:after="156" w:afterLines="50" w:line="340" w:lineRule="exact"/>
        <w:rPr>
          <w:rFonts w:ascii="宋体" w:hAnsi="宋体" w:cs="宋体"/>
          <w:szCs w:val="21"/>
          <w:u w:val="single"/>
        </w:rPr>
      </w:pPr>
      <w:r>
        <w:rPr>
          <w:rFonts w:hint="eastAsia" w:ascii="仿宋" w:hAnsi="仿宋" w:eastAsia="仿宋" w:cs="仿宋"/>
          <w:kern w:val="0"/>
          <w:sz w:val="24"/>
          <w:szCs w:val="24"/>
        </w:rPr>
        <w:t>为了配合做好新冠肺炎疫情防控工作，本人已充分理解国家的法律法规和此次考试应遵守的相关规定，</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作出以下承诺：</w:t>
      </w:r>
    </w:p>
    <w:tbl>
      <w:tblPr>
        <w:tblStyle w:val="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vAlign w:val="center"/>
          </w:tcPr>
          <w:p>
            <w:pPr>
              <w:spacing w:line="340" w:lineRule="exact"/>
              <w:jc w:val="center"/>
              <w:rPr>
                <w:rFonts w:ascii="黑体" w:hAnsi="黑体" w:eastAsia="黑体" w:cs="宋体"/>
                <w:kern w:val="0"/>
                <w:sz w:val="24"/>
                <w:szCs w:val="24"/>
              </w:rPr>
            </w:pPr>
          </w:p>
        </w:tc>
        <w:tc>
          <w:tcPr>
            <w:tcW w:w="1172"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spacing w:line="340" w:lineRule="exact"/>
              <w:jc w:val="center"/>
              <w:rPr>
                <w:rFonts w:ascii="黑体" w:hAnsi="黑体" w:eastAsia="黑体" w:cs="宋体"/>
                <w:kern w:val="0"/>
                <w:sz w:val="24"/>
                <w:szCs w:val="24"/>
              </w:rPr>
            </w:pPr>
          </w:p>
        </w:tc>
        <w:tc>
          <w:tcPr>
            <w:tcW w:w="1234"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spacing w:line="340" w:lineRule="exact"/>
              <w:jc w:val="center"/>
              <w:rPr>
                <w:rFonts w:ascii="黑体" w:hAnsi="黑体" w:eastAsia="黑体" w:cs="宋体"/>
                <w:kern w:val="0"/>
                <w:sz w:val="24"/>
                <w:szCs w:val="24"/>
              </w:rPr>
            </w:pPr>
          </w:p>
        </w:tc>
        <w:tc>
          <w:tcPr>
            <w:tcW w:w="1200" w:type="dxa"/>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报考岗位名称及编号</w:t>
            </w:r>
          </w:p>
        </w:tc>
        <w:tc>
          <w:tcPr>
            <w:tcW w:w="1234" w:type="dxa"/>
            <w:vAlign w:val="center"/>
          </w:tcPr>
          <w:p>
            <w:pPr>
              <w:spacing w:line="340" w:lineRule="exact"/>
              <w:jc w:val="center"/>
              <w:rPr>
                <w:rFonts w:ascii="黑体" w:hAnsi="黑体" w:eastAsia="黑体" w:cs="宋体"/>
                <w:kern w:val="0"/>
                <w:sz w:val="24"/>
                <w:szCs w:val="24"/>
              </w:rPr>
            </w:pPr>
          </w:p>
        </w:tc>
        <w:tc>
          <w:tcPr>
            <w:tcW w:w="1246" w:type="dxa"/>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vAlign w:val="center"/>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vAlign w:val="top"/>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.本人过去14日内是否与来自境外（含港澳台）人员有接触史。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.本人“福建健康码”是否为橙码（即非绿码）。</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w:t>
            </w:r>
            <w:r>
              <w:rPr>
                <w:rFonts w:ascii="黑体" w:hAnsi="黑体" w:eastAsia="黑体" w:cs="宋体"/>
                <w:b/>
                <w:kern w:val="0"/>
                <w:sz w:val="20"/>
                <w:szCs w:val="21"/>
              </w:rPr>
              <w:t>0</w:t>
            </w:r>
            <w:r>
              <w:rPr>
                <w:rFonts w:hint="eastAsia" w:ascii="黑体" w:hAnsi="黑体" w:eastAsia="黑体" w:cs="宋体"/>
                <w:b/>
                <w:kern w:val="0"/>
                <w:sz w:val="20"/>
                <w:szCs w:val="21"/>
              </w:rPr>
              <w:t>.共同居住家庭成员中是否有上述1至8的情况。</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00" w:type="dxa"/>
            <w:gridSpan w:val="8"/>
            <w:vAlign w:val="to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00" w:lineRule="exact"/>
        <w:ind w:left="510" w:leftChars="243"/>
        <w:rPr>
          <w:rFonts w:ascii="黑体" w:hAnsi="黑体" w:eastAsia="黑体" w:cs="方正小标宋简体"/>
          <w:sz w:val="24"/>
          <w:szCs w:val="24"/>
        </w:rPr>
      </w:pPr>
    </w:p>
    <w:p>
      <w:pPr>
        <w:spacing w:line="340" w:lineRule="exact"/>
      </w:pPr>
      <w:r>
        <w:rPr>
          <w:rFonts w:hint="eastAsia" w:ascii="黑体" w:hAnsi="黑体" w:eastAsia="黑体" w:cs="宋体"/>
          <w:sz w:val="24"/>
          <w:szCs w:val="24"/>
        </w:rPr>
        <w:t>承诺人签名：______________                填写日期：________________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M0NzZlMTI1MTBjODM1NDM3YzFhOGMwM2JlYjUifQ=="/>
  </w:docVars>
  <w:rsids>
    <w:rsidRoot w:val="00000000"/>
    <w:rsid w:val="3BD41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2022-11-01T06:54:32Z</dcterms:created>
  <dc:creator>admin</dc:creator>
  <cp:lastModifiedBy>真金@海峡人才市场</cp:lastModifiedBy>
  <dcterms:modified xsi:type="dcterms:W3CDTF">2022-11-01T06:54:41Z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DB4898D5C47C4B6FA7C7B62B7480D9DF</vt:lpwstr>
  </property>
</Properties>
</file>