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附件</w:t>
      </w:r>
      <w:r>
        <w:rPr>
          <w:rFonts w:hint="eastAsia" w:asciiTheme="majorEastAsia" w:hAnsiTheme="majorEastAsia" w:eastAsiaTheme="majorEastAsia" w:cstheme="majorEastAsia"/>
          <w:b w:val="0"/>
          <w:bCs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闽侯大禹水利建设投资有限公司2021年第</w:t>
      </w:r>
      <w:r>
        <w:rPr>
          <w:rFonts w:hint="eastAsia" w:ascii="宋体" w:hAnsi="宋体" w:cs="宋体"/>
          <w:b/>
          <w:bCs/>
          <w:i w:val="0"/>
          <w:caps w:val="0"/>
          <w:color w:val="333333"/>
          <w:spacing w:val="0"/>
          <w:kern w:val="0"/>
          <w:sz w:val="36"/>
          <w:szCs w:val="36"/>
          <w:shd w:val="clear" w:fill="FFFFFF"/>
          <w:lang w:val="en-US" w:eastAsia="zh-CN" w:bidi="ar"/>
        </w:rPr>
        <w:t>三</w:t>
      </w:r>
      <w:bookmarkStart w:id="0" w:name="_GoBack"/>
      <w:bookmarkEnd w:id="0"/>
      <w:r>
        <w:rPr>
          <w:rFonts w:hint="eastAsia" w:ascii="宋体" w:hAnsi="宋体" w:eastAsia="宋体" w:cs="宋体"/>
          <w:b/>
          <w:bCs/>
          <w:i w:val="0"/>
          <w:caps w:val="0"/>
          <w:color w:val="333333"/>
          <w:spacing w:val="0"/>
          <w:kern w:val="0"/>
          <w:sz w:val="36"/>
          <w:szCs w:val="36"/>
          <w:shd w:val="clear" w:fill="FFFFFF"/>
          <w:lang w:val="en-US" w:eastAsia="zh-CN" w:bidi="ar"/>
        </w:rPr>
        <w:t>次公开招聘工作人员面试考生新冠肺炎疫情防控承诺书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997" w:right="1587" w:bottom="114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5C66"/>
    <w:rsid w:val="0784324E"/>
    <w:rsid w:val="08FF022D"/>
    <w:rsid w:val="105B7EE4"/>
    <w:rsid w:val="2E3922BA"/>
    <w:rsid w:val="5E467AEB"/>
    <w:rsid w:val="600D6362"/>
    <w:rsid w:val="620902D0"/>
    <w:rsid w:val="7CC1167A"/>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cp:lastModifiedBy>
  <cp:lastPrinted>2021-06-08T02:55:00Z</cp:lastPrinted>
  <dcterms:modified xsi:type="dcterms:W3CDTF">2021-11-16T08:56:15Z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EC481C9CFAA246B0900B4C1481A5C829</vt:lpwstr>
  </property>
</Properties>
</file>