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bCs/>
          <w:spacing w:val="-2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pacing w:val="-20"/>
          <w:sz w:val="32"/>
          <w:szCs w:val="32"/>
        </w:rPr>
        <w:t>消防救援大队</w:t>
      </w:r>
      <w:r>
        <w:rPr>
          <w:rFonts w:hint="eastAsia" w:ascii="宋体" w:hAnsi="宋体"/>
          <w:b/>
          <w:bCs/>
          <w:spacing w:val="-20"/>
          <w:sz w:val="32"/>
          <w:szCs w:val="32"/>
          <w:lang w:val="en-US" w:eastAsia="zh-CN"/>
        </w:rPr>
        <w:t>特殊人才类政府专职消防员</w:t>
      </w:r>
      <w:r>
        <w:rPr>
          <w:rFonts w:hint="eastAsia" w:ascii="宋体" w:hAnsi="宋体"/>
          <w:b/>
          <w:bCs/>
          <w:spacing w:val="-20"/>
          <w:sz w:val="32"/>
          <w:szCs w:val="32"/>
        </w:rPr>
        <w:t>报名登记表</w:t>
      </w:r>
    </w:p>
    <w:bookmarkEnd w:id="0"/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填表日期：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38"/>
        <w:gridCol w:w="897"/>
        <w:gridCol w:w="358"/>
        <w:gridCol w:w="897"/>
        <w:gridCol w:w="1074"/>
        <w:gridCol w:w="360"/>
        <w:gridCol w:w="373"/>
        <w:gridCol w:w="341"/>
        <w:gridCol w:w="360"/>
        <w:gridCol w:w="390"/>
        <w:gridCol w:w="327"/>
        <w:gridCol w:w="464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84" w:leftChars="-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视力（裸视）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所持证书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获市级以上文体赛事奖项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58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驾驶证类别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（A\B\C\E）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取得驾驶证时间</w:t>
            </w: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8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（从小学起）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  <w:r>
              <w:rPr>
                <w:rFonts w:hint="eastAsia"/>
              </w:rPr>
              <w:t>（填写姓名、工作单位、父母是否离异等内容；主要为政治审查初审情况提供参考）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57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哥（弟）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姐（妹）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意愿工作地点</w:t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t>是否服从</w:t>
            </w:r>
            <w:r>
              <w:rPr>
                <w:rFonts w:hint="eastAsia"/>
              </w:rPr>
              <w:t>分配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26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  <w:lang w:eastAsia="zh-CN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7591D"/>
    <w:rsid w:val="6D07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2021-10-11T09:03:00Z</dcterms:created>
  <dc:creator>。。</dc:creator>
  <cp:lastModifiedBy>。。</cp:lastModifiedBy>
  <dcterms:modified xsi:type="dcterms:W3CDTF">2021-10-11T09:04:12Z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E22307D03CBC4F94B6BE37A88CF3ADCC</vt:lpwstr>
  </property>
</Properties>
</file>