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附件2</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aps w:val="0"/>
          <w:color w:val="auto"/>
          <w:spacing w:val="-20"/>
          <w:sz w:val="44"/>
          <w:szCs w:val="44"/>
          <w:shd w:val="clear" w:color="auto" w:fill="FFFFFF"/>
          <w:lang w:val="en-US" w:eastAsia="zh-CN"/>
        </w:rPr>
      </w:pPr>
      <w:r>
        <w:rPr>
          <w:rFonts w:hint="eastAsia" w:ascii="方正小标宋简体" w:hAnsi="方正小标宋简体" w:eastAsia="方正小标宋简体" w:cs="方正小标宋简体"/>
          <w:i w:val="0"/>
          <w:caps w:val="0"/>
          <w:color w:val="auto"/>
          <w:spacing w:val="-20"/>
          <w:sz w:val="44"/>
          <w:szCs w:val="44"/>
          <w:shd w:val="clear" w:color="auto" w:fill="FFFFFF"/>
          <w:lang w:val="en-US" w:eastAsia="zh-CN"/>
        </w:rPr>
        <w:t>2020年将乐县事业单位公开招聘考试报考指南</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 </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lang w:val="en-US" w:eastAsia="zh-CN"/>
        </w:rPr>
        <w:t>目   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"http://gwy.rst.fujian.gov.cn/help2020/2020-1.htm" \t "http://gwy.rst.fujian.gov.cn/_blank"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第一章 时间安排</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第二章 报考要求</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"2.1"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一、报考者应当具备的资格条件</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"2.2"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二、不得报考或取消报考资格的情形</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"2.3"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三、选择报考</w:t>
      </w:r>
      <w:r>
        <w:rPr>
          <w:rFonts w:hint="eastAsia" w:ascii="仿宋" w:hAnsi="仿宋" w:eastAsia="仿宋" w:cs="仿宋"/>
          <w:i w:val="0"/>
          <w:caps w:val="0"/>
          <w:color w:val="auto"/>
          <w:spacing w:val="0"/>
          <w:sz w:val="32"/>
          <w:szCs w:val="32"/>
          <w:shd w:val="clear" w:color="auto" w:fill="FFFFFF"/>
          <w:lang w:eastAsia="zh-CN"/>
        </w:rPr>
        <w:t>岗位</w:t>
      </w:r>
      <w:r>
        <w:rPr>
          <w:rFonts w:hint="eastAsia" w:ascii="仿宋" w:hAnsi="仿宋" w:eastAsia="仿宋" w:cs="仿宋"/>
          <w:i w:val="0"/>
          <w:caps w:val="0"/>
          <w:color w:val="auto"/>
          <w:spacing w:val="0"/>
          <w:sz w:val="32"/>
          <w:szCs w:val="32"/>
          <w:shd w:val="clear" w:color="auto" w:fill="FFFFFF"/>
        </w:rPr>
        <w:t>时应注意的事项</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"2.4"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四、年龄的计算规则</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"2.5"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五、</w:t>
      </w:r>
      <w:r>
        <w:rPr>
          <w:rFonts w:hint="eastAsia" w:ascii="仿宋" w:hAnsi="仿宋" w:eastAsia="仿宋" w:cs="仿宋"/>
          <w:i w:val="0"/>
          <w:caps w:val="0"/>
          <w:color w:val="auto"/>
          <w:spacing w:val="0"/>
          <w:sz w:val="32"/>
          <w:szCs w:val="32"/>
          <w:shd w:val="clear" w:color="auto" w:fill="FFFFFF"/>
          <w:lang w:val="en-US" w:eastAsia="zh-CN"/>
        </w:rPr>
        <w:t>户籍、</w:t>
      </w:r>
      <w:r>
        <w:rPr>
          <w:rFonts w:hint="eastAsia" w:ascii="仿宋" w:hAnsi="仿宋" w:eastAsia="仿宋" w:cs="仿宋"/>
          <w:i w:val="0"/>
          <w:caps w:val="0"/>
          <w:color w:val="auto"/>
          <w:spacing w:val="0"/>
          <w:sz w:val="32"/>
          <w:szCs w:val="32"/>
          <w:shd w:val="clear" w:color="auto" w:fill="FFFFFF"/>
        </w:rPr>
        <w:t>生源认定</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"2.7"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六</w:t>
      </w:r>
      <w:r>
        <w:rPr>
          <w:rFonts w:hint="eastAsia" w:ascii="仿宋" w:hAnsi="仿宋" w:eastAsia="仿宋" w:cs="仿宋"/>
          <w:i w:val="0"/>
          <w:caps w:val="0"/>
          <w:color w:val="auto"/>
          <w:spacing w:val="0"/>
          <w:sz w:val="32"/>
          <w:szCs w:val="32"/>
          <w:shd w:val="clear" w:color="auto" w:fill="FFFFFF"/>
        </w:rPr>
        <w:t>、学历的认证要求</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"2.8"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七</w:t>
      </w:r>
      <w:r>
        <w:rPr>
          <w:rFonts w:hint="eastAsia" w:ascii="仿宋" w:hAnsi="仿宋" w:eastAsia="仿宋" w:cs="仿宋"/>
          <w:i w:val="0"/>
          <w:caps w:val="0"/>
          <w:color w:val="auto"/>
          <w:spacing w:val="0"/>
          <w:sz w:val="32"/>
          <w:szCs w:val="32"/>
          <w:shd w:val="clear" w:color="auto" w:fill="FFFFFF"/>
        </w:rPr>
        <w:t>、专业资格的审核要求</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"2.9"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八</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eastAsia="zh-CN"/>
        </w:rPr>
        <w:t>其他条件</w:t>
      </w:r>
      <w:r>
        <w:rPr>
          <w:rFonts w:hint="eastAsia" w:ascii="仿宋" w:hAnsi="仿宋" w:eastAsia="仿宋" w:cs="仿宋"/>
          <w:i w:val="0"/>
          <w:caps w:val="0"/>
          <w:color w:val="auto"/>
          <w:spacing w:val="0"/>
          <w:sz w:val="32"/>
          <w:szCs w:val="32"/>
          <w:shd w:val="clear" w:color="auto" w:fill="FFFFFF"/>
        </w:rPr>
        <w:t>的认证要求</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"2.11"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九</w:t>
      </w:r>
      <w:r>
        <w:rPr>
          <w:rFonts w:hint="eastAsia" w:ascii="仿宋" w:hAnsi="仿宋" w:eastAsia="仿宋" w:cs="仿宋"/>
          <w:i w:val="0"/>
          <w:caps w:val="0"/>
          <w:color w:val="auto"/>
          <w:spacing w:val="0"/>
          <w:sz w:val="32"/>
          <w:szCs w:val="32"/>
          <w:shd w:val="clear" w:color="auto" w:fill="FFFFFF"/>
        </w:rPr>
        <w:t>、应届毕业生</w:t>
      </w:r>
      <w:r>
        <w:rPr>
          <w:rFonts w:hint="eastAsia" w:ascii="仿宋" w:hAnsi="仿宋" w:eastAsia="仿宋" w:cs="仿宋"/>
          <w:i w:val="0"/>
          <w:caps w:val="0"/>
          <w:color w:val="auto"/>
          <w:spacing w:val="0"/>
          <w:sz w:val="32"/>
          <w:szCs w:val="32"/>
          <w:shd w:val="clear" w:color="auto" w:fill="FFFFFF"/>
        </w:rPr>
        <w:fldChar w:fldCharType="end"/>
      </w:r>
      <w:r>
        <w:rPr>
          <w:rFonts w:hint="eastAsia" w:ascii="仿宋" w:hAnsi="仿宋" w:eastAsia="仿宋" w:cs="仿宋"/>
          <w:i w:val="0"/>
          <w:caps w:val="0"/>
          <w:color w:val="auto"/>
          <w:spacing w:val="0"/>
          <w:sz w:val="32"/>
          <w:szCs w:val="32"/>
          <w:shd w:val="clear" w:color="auto" w:fill="FFFFFF"/>
          <w:lang w:val="en-US" w:eastAsia="zh-CN"/>
        </w:rPr>
        <w:t>岗位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"2.12"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十、招考</w:t>
      </w:r>
      <w:r>
        <w:rPr>
          <w:rFonts w:hint="eastAsia" w:ascii="仿宋" w:hAnsi="仿宋" w:eastAsia="仿宋" w:cs="仿宋"/>
          <w:i w:val="0"/>
          <w:caps w:val="0"/>
          <w:color w:val="auto"/>
          <w:spacing w:val="0"/>
          <w:sz w:val="32"/>
          <w:szCs w:val="32"/>
          <w:shd w:val="clear" w:color="auto" w:fill="FFFFFF"/>
          <w:lang w:eastAsia="zh-CN"/>
        </w:rPr>
        <w:t>岗位</w:t>
      </w:r>
      <w:r>
        <w:rPr>
          <w:rFonts w:hint="eastAsia" w:ascii="仿宋" w:hAnsi="仿宋" w:eastAsia="仿宋" w:cs="仿宋"/>
          <w:i w:val="0"/>
          <w:caps w:val="0"/>
          <w:color w:val="auto"/>
          <w:spacing w:val="0"/>
          <w:sz w:val="32"/>
          <w:szCs w:val="32"/>
          <w:shd w:val="clear" w:color="auto" w:fill="FFFFFF"/>
        </w:rPr>
        <w:t>要求的服务年限</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"http://gwy.rst.fujian.gov.cn/help2020/2020-2.htm" \l "2.13"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十</w:t>
      </w:r>
      <w:r>
        <w:rPr>
          <w:rFonts w:hint="eastAsia" w:ascii="仿宋" w:hAnsi="仿宋" w:eastAsia="仿宋" w:cs="仿宋"/>
          <w:i w:val="0"/>
          <w:caps w:val="0"/>
          <w:color w:val="auto"/>
          <w:spacing w:val="0"/>
          <w:sz w:val="32"/>
          <w:szCs w:val="32"/>
          <w:shd w:val="clear" w:color="auto" w:fill="FFFFFF"/>
          <w:lang w:val="en-US" w:eastAsia="zh-CN"/>
        </w:rPr>
        <w:t>一</w:t>
      </w:r>
      <w:r>
        <w:rPr>
          <w:rFonts w:hint="eastAsia" w:ascii="仿宋" w:hAnsi="仿宋" w:eastAsia="仿宋" w:cs="仿宋"/>
          <w:i w:val="0"/>
          <w:caps w:val="0"/>
          <w:color w:val="auto"/>
          <w:spacing w:val="0"/>
          <w:sz w:val="32"/>
          <w:szCs w:val="32"/>
          <w:shd w:val="clear" w:color="auto" w:fill="FFFFFF"/>
        </w:rPr>
        <w:t>、单位同意报考证明</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第三章 考录规则</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"3.1"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一、报名</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"3.2"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二、网络报名阶段的资格审查</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"3.3"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三、</w:t>
      </w:r>
      <w:r>
        <w:rPr>
          <w:rFonts w:hint="eastAsia" w:ascii="仿宋" w:hAnsi="仿宋" w:eastAsia="仿宋" w:cs="仿宋"/>
          <w:i w:val="0"/>
          <w:caps w:val="0"/>
          <w:color w:val="auto"/>
          <w:spacing w:val="0"/>
          <w:sz w:val="32"/>
          <w:szCs w:val="32"/>
          <w:shd w:val="clear" w:color="auto" w:fill="FFFFFF"/>
          <w:lang w:val="en-US" w:eastAsia="zh-CN"/>
        </w:rPr>
        <w:t>岗</w:t>
      </w:r>
      <w:r>
        <w:rPr>
          <w:rFonts w:hint="eastAsia" w:ascii="仿宋" w:hAnsi="仿宋" w:eastAsia="仿宋" w:cs="仿宋"/>
          <w:i w:val="0"/>
          <w:caps w:val="0"/>
          <w:color w:val="auto"/>
          <w:spacing w:val="0"/>
          <w:sz w:val="32"/>
          <w:szCs w:val="32"/>
          <w:shd w:val="clear" w:color="auto" w:fill="FFFFFF"/>
        </w:rPr>
        <w:t>位的开考比例</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"3.4"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四、公共科目笔试</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"3.5"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五、专业科目考试</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"3.6"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六、笔试地点</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"3.7"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七、面试</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"3.8"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八、常态化疫情防控要求</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"3.9"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九、考试成绩的计算规则</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"3.11"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十、体检和考察</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"3.12"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十</w:t>
      </w:r>
      <w:r>
        <w:rPr>
          <w:rFonts w:hint="eastAsia" w:ascii="仿宋" w:hAnsi="仿宋" w:eastAsia="仿宋" w:cs="仿宋"/>
          <w:i w:val="0"/>
          <w:caps w:val="0"/>
          <w:color w:val="auto"/>
          <w:spacing w:val="0"/>
          <w:sz w:val="32"/>
          <w:szCs w:val="32"/>
          <w:shd w:val="clear" w:color="auto" w:fill="FFFFFF"/>
          <w:lang w:val="en-US" w:eastAsia="zh-CN"/>
        </w:rPr>
        <w:t>一</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eastAsia="zh-CN"/>
        </w:rPr>
        <w:t>聘</w:t>
      </w:r>
      <w:r>
        <w:rPr>
          <w:rFonts w:hint="eastAsia" w:ascii="仿宋" w:hAnsi="仿宋" w:eastAsia="仿宋" w:cs="仿宋"/>
          <w:i w:val="0"/>
          <w:caps w:val="0"/>
          <w:color w:val="auto"/>
          <w:spacing w:val="0"/>
          <w:sz w:val="32"/>
          <w:szCs w:val="32"/>
          <w:shd w:val="clear" w:color="auto" w:fill="FFFFFF"/>
        </w:rPr>
        <w:t>用</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"http://gwy.rst.fujian.gov.cn/help2020/2020-3.htm" \l "3.13"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十</w:t>
      </w:r>
      <w:r>
        <w:rPr>
          <w:rFonts w:hint="eastAsia" w:ascii="仿宋" w:hAnsi="仿宋" w:eastAsia="仿宋" w:cs="仿宋"/>
          <w:i w:val="0"/>
          <w:caps w:val="0"/>
          <w:color w:val="auto"/>
          <w:spacing w:val="0"/>
          <w:sz w:val="32"/>
          <w:szCs w:val="32"/>
          <w:shd w:val="clear" w:color="auto" w:fill="FFFFFF"/>
          <w:lang w:val="en-US" w:eastAsia="zh-CN"/>
        </w:rPr>
        <w:t>二</w:t>
      </w:r>
      <w:r>
        <w:rPr>
          <w:rFonts w:hint="eastAsia" w:ascii="仿宋" w:hAnsi="仿宋" w:eastAsia="仿宋" w:cs="仿宋"/>
          <w:i w:val="0"/>
          <w:caps w:val="0"/>
          <w:color w:val="auto"/>
          <w:spacing w:val="0"/>
          <w:sz w:val="32"/>
          <w:szCs w:val="32"/>
          <w:shd w:val="clear" w:color="auto" w:fill="FFFFFF"/>
        </w:rPr>
        <w:t>、其他</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"http://gwy.rst.fujian.gov.cn/help2020/2020-4.htm"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第四章 网上报名</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"http://gwy.rst.fujian.gov.cn/help2020/2020-4.htm" \l "4.2"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一</w:t>
      </w:r>
      <w:r>
        <w:rPr>
          <w:rFonts w:hint="eastAsia" w:ascii="仿宋" w:hAnsi="仿宋" w:eastAsia="仿宋" w:cs="仿宋"/>
          <w:i w:val="0"/>
          <w:caps w:val="0"/>
          <w:color w:val="auto"/>
          <w:spacing w:val="0"/>
          <w:sz w:val="32"/>
          <w:szCs w:val="32"/>
          <w:shd w:val="clear" w:color="auto" w:fill="FFFFFF"/>
        </w:rPr>
        <w:t>、考生注册</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"http://gwy.rst.fujian.gov.cn/help2020/2020-4.htm" \l "4.4"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二</w:t>
      </w:r>
      <w:r>
        <w:rPr>
          <w:rFonts w:hint="eastAsia" w:ascii="仿宋" w:hAnsi="仿宋" w:eastAsia="仿宋" w:cs="仿宋"/>
          <w:i w:val="0"/>
          <w:caps w:val="0"/>
          <w:color w:val="auto"/>
          <w:spacing w:val="0"/>
          <w:sz w:val="32"/>
          <w:szCs w:val="32"/>
          <w:shd w:val="clear" w:color="auto" w:fill="FFFFFF"/>
        </w:rPr>
        <w:t>、提交报名资料</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"http://gwy.rst.fujian.gov.cn/help2020/2020-4.htm" \l "4.7"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三</w:t>
      </w:r>
      <w:r>
        <w:rPr>
          <w:rFonts w:hint="eastAsia" w:ascii="仿宋" w:hAnsi="仿宋" w:eastAsia="仿宋" w:cs="仿宋"/>
          <w:i w:val="0"/>
          <w:caps w:val="0"/>
          <w:color w:val="auto"/>
          <w:spacing w:val="0"/>
          <w:sz w:val="32"/>
          <w:szCs w:val="32"/>
          <w:shd w:val="clear" w:color="auto" w:fill="FFFFFF"/>
        </w:rPr>
        <w:t>、打印笔试准考证</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"http://gwy.rst.fujian.gov.cn/help2020/2020-5.htm"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第五章 注意事项</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"http://gwy.rst.fujian.gov.cn/help2020/2020-5.htm" \l "5.1"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一、报名网站</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"http://gwy.rst.fujian.gov.cn/help2020/2020-5.htm" \l "5.2"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二、报名时间</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"http://gwy.rst.fujian.gov.cn/help2020/2020-5.htm" \l "5.4"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三</w:t>
      </w:r>
      <w:r>
        <w:rPr>
          <w:rFonts w:hint="eastAsia" w:ascii="仿宋" w:hAnsi="仿宋" w:eastAsia="仿宋" w:cs="仿宋"/>
          <w:i w:val="0"/>
          <w:caps w:val="0"/>
          <w:color w:val="auto"/>
          <w:spacing w:val="0"/>
          <w:sz w:val="32"/>
          <w:szCs w:val="32"/>
          <w:shd w:val="clear" w:color="auto" w:fill="FFFFFF"/>
        </w:rPr>
        <w:t>、诚信考试</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"http://gwy.rst.fujian.gov.cn/help2020/2020-5.htm" \l "5.5"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四</w:t>
      </w:r>
      <w:r>
        <w:rPr>
          <w:rFonts w:hint="eastAsia" w:ascii="仿宋" w:hAnsi="仿宋" w:eastAsia="仿宋" w:cs="仿宋"/>
          <w:i w:val="0"/>
          <w:caps w:val="0"/>
          <w:color w:val="auto"/>
          <w:spacing w:val="0"/>
          <w:sz w:val="32"/>
          <w:szCs w:val="32"/>
          <w:shd w:val="clear" w:color="auto" w:fill="FFFFFF"/>
        </w:rPr>
        <w:t>、辅导培训</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"http://gwy.rst.fujian.gov.cn/help2020/2020-5.htm" \l "5.6"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lang w:val="en-US" w:eastAsia="zh-CN"/>
        </w:rPr>
        <w:t>五</w:t>
      </w:r>
      <w:r>
        <w:rPr>
          <w:rFonts w:hint="eastAsia" w:ascii="仿宋" w:hAnsi="仿宋" w:eastAsia="仿宋" w:cs="仿宋"/>
          <w:i w:val="0"/>
          <w:caps w:val="0"/>
          <w:color w:val="auto"/>
          <w:spacing w:val="0"/>
          <w:sz w:val="32"/>
          <w:szCs w:val="32"/>
          <w:shd w:val="clear" w:color="auto" w:fill="FFFFFF"/>
        </w:rPr>
        <w:t>、咨询投诉</w:t>
      </w:r>
      <w:r>
        <w:rPr>
          <w:rFonts w:hint="eastAsia" w:ascii="仿宋" w:hAnsi="仿宋" w:eastAsia="仿宋" w:cs="仿宋"/>
          <w:i w:val="0"/>
          <w:caps w:val="0"/>
          <w:color w:val="auto"/>
          <w:spacing w:val="0"/>
          <w:sz w:val="32"/>
          <w:szCs w:val="32"/>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i w:val="0"/>
          <w:caps w:val="0"/>
          <w:color w:val="auto"/>
          <w:spacing w:val="0"/>
          <w:sz w:val="32"/>
          <w:szCs w:val="32"/>
          <w:shd w:val="clear" w:color="auto" w:fill="FFFFFF"/>
        </w:rPr>
      </w:pPr>
      <w:bookmarkStart w:id="0" w:name="_Toc4207_WPSOffice_Level1"/>
      <w:r>
        <w:rPr>
          <w:rFonts w:hint="eastAsia" w:ascii="黑体" w:hAnsi="黑体" w:eastAsia="黑体" w:cs="黑体"/>
          <w:i w:val="0"/>
          <w:caps w:val="0"/>
          <w:color w:val="auto"/>
          <w:spacing w:val="0"/>
          <w:sz w:val="32"/>
          <w:szCs w:val="32"/>
          <w:shd w:val="clear" w:color="auto" w:fill="FFFFFF"/>
          <w:lang w:val="en-US" w:eastAsia="zh-CN"/>
        </w:rPr>
        <w:t>时间安排</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8月12日8:00—8月18日18:00报名；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8月12日8:00—8月20日18:00报名资格审查、专业资格的申诉审核；</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8月12日8:00—8月20日20:00缴费；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8月26日9:00－9月4日打印准考证；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9月5日（周六）笔试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上午9：00--11：00《综合基础知识》；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下午</w:t>
      </w:r>
      <w:r>
        <w:rPr>
          <w:rFonts w:hint="eastAsia" w:ascii="仿宋" w:hAnsi="仿宋" w:eastAsia="仿宋" w:cs="仿宋"/>
          <w:i w:val="0"/>
          <w:caps w:val="0"/>
          <w:color w:val="auto"/>
          <w:spacing w:val="0"/>
          <w:sz w:val="32"/>
          <w:szCs w:val="32"/>
          <w:shd w:val="clear" w:color="auto" w:fill="FFFFFF"/>
          <w:lang w:val="en-US" w:eastAsia="zh-CN"/>
        </w:rPr>
        <w:t>3</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eastAsia="zh-CN"/>
        </w:rPr>
        <w:t>0</w:t>
      </w:r>
      <w:r>
        <w:rPr>
          <w:rFonts w:hint="eastAsia" w:ascii="仿宋" w:hAnsi="仿宋" w:eastAsia="仿宋" w:cs="仿宋"/>
          <w:i w:val="0"/>
          <w:caps w:val="0"/>
          <w:color w:val="auto"/>
          <w:spacing w:val="0"/>
          <w:sz w:val="32"/>
          <w:szCs w:val="32"/>
          <w:shd w:val="clear" w:color="auto" w:fill="FFFFFF"/>
        </w:rPr>
        <w:t>0--</w:t>
      </w:r>
      <w:r>
        <w:rPr>
          <w:rFonts w:hint="eastAsia" w:ascii="仿宋" w:hAnsi="仿宋" w:eastAsia="仿宋" w:cs="仿宋"/>
          <w:i w:val="0"/>
          <w:caps w:val="0"/>
          <w:color w:val="auto"/>
          <w:spacing w:val="0"/>
          <w:sz w:val="32"/>
          <w:szCs w:val="32"/>
          <w:shd w:val="clear" w:color="auto" w:fill="FFFFFF"/>
          <w:lang w:val="en-US" w:eastAsia="zh-CN"/>
        </w:rPr>
        <w:t>5</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eastAsia="zh-CN"/>
        </w:rPr>
        <w:t>0</w:t>
      </w:r>
      <w:r>
        <w:rPr>
          <w:rFonts w:hint="eastAsia" w:ascii="仿宋" w:hAnsi="仿宋" w:eastAsia="仿宋" w:cs="仿宋"/>
          <w:i w:val="0"/>
          <w:caps w:val="0"/>
          <w:color w:val="auto"/>
          <w:spacing w:val="0"/>
          <w:sz w:val="32"/>
          <w:szCs w:val="32"/>
          <w:shd w:val="clear" w:color="auto" w:fill="FFFFFF"/>
        </w:rPr>
        <w:t>0《医学基础知识》</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《护理专业知识》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报考要求</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bookmarkStart w:id="1" w:name="2.1"/>
      <w:bookmarkEnd w:id="1"/>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一、报考者应当具备的资格条件</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bookmarkStart w:id="2" w:name="2.2"/>
      <w:bookmarkEnd w:id="2"/>
      <w:r>
        <w:rPr>
          <w:rFonts w:hint="eastAsia" w:ascii="仿宋" w:hAnsi="仿宋" w:eastAsia="仿宋" w:cs="仿宋"/>
          <w:i w:val="0"/>
          <w:caps w:val="0"/>
          <w:color w:val="auto"/>
          <w:spacing w:val="0"/>
          <w:sz w:val="32"/>
          <w:szCs w:val="32"/>
          <w:shd w:val="clear" w:color="auto" w:fill="FFFFFF"/>
        </w:rPr>
        <w:t>1.具有中华人民共和国国籍。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2.遵守中华人民共和国宪法、法律、法规。</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3.遵守纪律、品行端正，具备良好的职业道德。</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4.具备岗位所需的学历、专业、职业（执业）资格或技能条件及岗位要求的其他条件，其中外省生源毕业生应具有全日制普通高校本科及以上学历、学士及以上学位。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5.具有正常履行职责的身体条件。</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6.年龄18周岁以上、40周岁以下（1979年8月1</w:t>
      </w: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日至2002年8月1</w:t>
      </w: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日期间出生），具体以招聘岗位中要求的年龄为准。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7、香港、澳门、台湾居民中的中国公民，符合岗位要求的资格条件可以报考。</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二、不得报考或取消考录资格的情形</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bookmarkStart w:id="3" w:name="2.3"/>
      <w:bookmarkEnd w:id="3"/>
      <w:r>
        <w:rPr>
          <w:rFonts w:hint="eastAsia" w:ascii="仿宋" w:hAnsi="仿宋" w:eastAsia="仿宋" w:cs="仿宋"/>
          <w:i w:val="0"/>
          <w:caps w:val="0"/>
          <w:color w:val="auto"/>
          <w:spacing w:val="0"/>
          <w:sz w:val="32"/>
          <w:szCs w:val="32"/>
          <w:shd w:val="clear" w:color="auto" w:fill="FFFFFF"/>
        </w:rPr>
        <w:t>1.曾因犯罪受过刑事处罚或曾被开除公职的人员；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2.受党纪政纪处分期间或者未满影响期限以及涉嫌违纪违法正在接受有关部门调查尚未作出结论的人员;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3.在各级公务员或事业单位招考中因违纪违规行为被记入诚信档案且记录期限未满的人员；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4.按有关规定或公务员招录、事业单位招聘要求的最低服务年限未满的人员；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5.聘用后即构成《事业单位人事管理回避规定》（人社部规〔2019〕1号）中明确的回避关系的人员；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6.被列为失信被执行人且尚未履行义务的人员；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7.被开除中国共产党党籍的人员；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8.普通高等院校在读非应届毕业生（即2021年及以后才学业期满的全日制普通教育学生）、现役军人以及法律、政策规定不得聘用为事业单位工作人员的其他人员</w:t>
      </w:r>
      <w:r>
        <w:rPr>
          <w:rFonts w:hint="eastAsia" w:ascii="仿宋" w:hAnsi="仿宋" w:eastAsia="仿宋" w:cs="仿宋"/>
          <w:i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三明市及各县（市）区机关、事业单位在编在岗人员不得报紧缺急需专业岗位。</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三、选择报考岗位时应注意的事项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（一）报考者应符合招考岗位要求的相应条件。</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（二）不得报考聘用后即构成回避关系的岗位。根据</w:t>
      </w:r>
      <w:r>
        <w:rPr>
          <w:rFonts w:hint="eastAsia" w:ascii="仿宋" w:hAnsi="仿宋" w:eastAsia="仿宋" w:cs="仿宋"/>
          <w:i w:val="0"/>
          <w:caps w:val="0"/>
          <w:color w:val="auto"/>
          <w:spacing w:val="0"/>
          <w:sz w:val="32"/>
          <w:szCs w:val="32"/>
          <w:shd w:val="clear" w:color="auto" w:fill="FFFFFF"/>
        </w:rPr>
        <w:t>《事业单位人事管理回避规定》（人社部规〔2019〕1号）</w:t>
      </w:r>
      <w:r>
        <w:rPr>
          <w:rFonts w:hint="eastAsia" w:ascii="仿宋" w:hAnsi="仿宋" w:eastAsia="仿宋" w:cs="仿宋"/>
          <w:i w:val="0"/>
          <w:caps w:val="0"/>
          <w:color w:val="auto"/>
          <w:spacing w:val="0"/>
          <w:sz w:val="32"/>
          <w:szCs w:val="32"/>
          <w:shd w:val="clear" w:color="auto" w:fill="FFFFFF"/>
          <w:lang w:eastAsia="zh-CN"/>
        </w:rPr>
        <w:t>规定，</w:t>
      </w:r>
      <w:r>
        <w:rPr>
          <w:rFonts w:hint="eastAsia" w:ascii="仿宋" w:hAnsi="仿宋" w:eastAsia="仿宋" w:cs="仿宋"/>
          <w:i w:val="0"/>
          <w:caps w:val="0"/>
          <w:color w:val="auto"/>
          <w:spacing w:val="0"/>
          <w:sz w:val="32"/>
          <w:szCs w:val="32"/>
          <w:shd w:val="clear" w:color="auto" w:fill="FFFFFF"/>
          <w:lang w:val="en-US" w:eastAsia="zh-CN"/>
        </w:rPr>
        <w:t>以下情形需要回避：</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有夫妻关系、直系血亲关系、三代以内旁系血亲关系、近姻亲关系以及其他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1.夫妻关系；</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2.直系血亲关系，包括祖父母、外祖父母、父母、子女、孙子女、外孙子女；</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3.三代以内旁系血亲关系，包括叔伯姑舅姨、兄弟姐妹、堂兄弟姐妹、表兄弟姐妹、侄子女、甥子女；</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5.其他亲属关系，包括养父母子女、形成抚养关系的继父母子女及由此形成的直系血亲、三代以内旁系血亲和近姻亲关系。</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同一事业单位，是指依法登记的同一事业单位法人。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直接上下级领导关系包括：</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1.领导班子正职与副职；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2.同一内设机构正职与副职；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3.上级正职、副职与下级正职；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4.单位无内设机构的，其正职、副职与其他管理人员以及从事审计、财务工作的专业技术人员；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5.内设机构无下一级单位的，其正职、副职与其他管理人员以及从事审计、财务工作的专业技术人员。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（三）2020年毕业的定向生、委培生原则上不得报考。</w:t>
      </w:r>
      <w:bookmarkStart w:id="4" w:name="2.4"/>
      <w:bookmarkEnd w:id="4"/>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四、年龄的计算规则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本次招考“18周岁以上、40周岁以下”是指已满18周岁、未满40周岁。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招考岗位对年龄有其它要求的，参照上述方法计算。</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rPr>
      </w:pPr>
      <w:bookmarkStart w:id="5" w:name="2.5"/>
      <w:bookmarkEnd w:id="5"/>
      <w:r>
        <w:rPr>
          <w:rFonts w:hint="eastAsia" w:ascii="仿宋" w:hAnsi="仿宋" w:eastAsia="仿宋" w:cs="仿宋"/>
          <w:b/>
          <w:bCs/>
          <w:i w:val="0"/>
          <w:caps w:val="0"/>
          <w:color w:val="auto"/>
          <w:spacing w:val="0"/>
          <w:sz w:val="32"/>
          <w:szCs w:val="32"/>
          <w:shd w:val="clear" w:color="auto" w:fill="FFFFFF"/>
          <w:lang w:val="en-US" w:eastAsia="zh-CN"/>
        </w:rPr>
        <w:t>五、户籍和生源地</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bookmarkStart w:id="6" w:name="2.6"/>
      <w:bookmarkEnd w:id="6"/>
      <w:bookmarkStart w:id="7" w:name="2.7"/>
      <w:bookmarkEnd w:id="7"/>
      <w:r>
        <w:rPr>
          <w:rFonts w:hint="eastAsia" w:ascii="仿宋" w:hAnsi="仿宋" w:eastAsia="仿宋" w:cs="仿宋"/>
          <w:i w:val="0"/>
          <w:caps w:val="0"/>
          <w:color w:val="auto"/>
          <w:spacing w:val="0"/>
          <w:sz w:val="32"/>
          <w:szCs w:val="32"/>
          <w:shd w:val="clear" w:color="auto" w:fill="FFFFFF"/>
        </w:rPr>
        <w:t>截至2020年8月1</w:t>
      </w: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日</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常住户口在我省的人员，福建省内高校2018年、2019年、2020年毕业的省外生源和省外高校2018年、2019年、2020年毕业的福建省生源，均视为本省报考者。招考范围限制在“本县”的，按上述原则类推。</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生源地为参加高考时的户籍所在地。</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六、学历的认证要求</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报考者的学历应为国家承认的国民教育序列学历。</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（一）境内学历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报考者</w:t>
      </w:r>
      <w:r>
        <w:rPr>
          <w:rFonts w:hint="eastAsia" w:ascii="仿宋" w:hAnsi="仿宋" w:eastAsia="仿宋" w:cs="仿宋"/>
          <w:i w:val="0"/>
          <w:caps w:val="0"/>
          <w:color w:val="auto"/>
          <w:spacing w:val="0"/>
          <w:sz w:val="32"/>
          <w:szCs w:val="32"/>
          <w:shd w:val="clear" w:color="auto" w:fill="FFFFFF"/>
        </w:rPr>
        <w:t>持有的大专及以上学历</w:t>
      </w:r>
      <w:r>
        <w:rPr>
          <w:rFonts w:hint="eastAsia" w:ascii="仿宋" w:hAnsi="仿宋" w:eastAsia="仿宋" w:cs="仿宋"/>
          <w:i w:val="0"/>
          <w:caps w:val="0"/>
          <w:color w:val="auto"/>
          <w:spacing w:val="0"/>
          <w:sz w:val="32"/>
          <w:szCs w:val="32"/>
          <w:shd w:val="clear" w:color="auto" w:fill="FFFFFF"/>
          <w:lang w:val="en-US" w:eastAsia="zh-CN"/>
        </w:rPr>
        <w:t>（含自学考试、成人教育、网络教育、夜大、电大等）应在中国高等教育学生信息网（简称“学信网”，http://www.chsi.com.cn/）上查询认证；有学位条件要求的，应在中国学位与研究生教育信息网（简称“学位网”，http://www.cdgdc.edu.cn/）上查询认证。</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（二）境外学历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持境外学历报考的，应提供教育部留学服务中心出具的《国外学历学位认证书》或《香港、澳门特别行政区学历学位认证书》、我国驻外使领馆的有关证明材料。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属于国内院校与国外院校联合办学取得境外学历学位的，需提供教育部留学服务中心出具的《联合办学学历学位评估意见书》或《联合办学学历学位认证书》。</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（三）我省“双学位”“双专业”学历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根据《关于在全省高校毕业生中试行“双学位”“双专业”教育的意见》（闽教高〔2009〕9号），经修读达到毕业条件并获得“双学位”、“双专业”（不含辅修专业）证书的报考者，其“双学位”、“双专业”所对应的学历学位，应在福建省教育厅门户网站（http：//www.fjedu.gov.cn/）上“便捷查询”栏目的“双学位双专业”可查询认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（四）</w:t>
      </w:r>
      <w:r>
        <w:rPr>
          <w:rFonts w:hint="eastAsia" w:ascii="仿宋" w:hAnsi="仿宋" w:eastAsia="仿宋" w:cs="仿宋"/>
          <w:i w:val="0"/>
          <w:caps w:val="0"/>
          <w:color w:val="auto"/>
          <w:spacing w:val="0"/>
          <w:sz w:val="32"/>
          <w:szCs w:val="32"/>
          <w:shd w:val="clear" w:color="auto" w:fill="FFFFFF"/>
        </w:rPr>
        <w:t>根据《中共福建省委办公厅 福建省人民政府办公厅关于印发〈关于提高技术工人待遇的实施意见〉的通知》（闽委办发〔2019〕1号）文件规定，技工院校高级工班、预备技师（技师）班毕业生分别按相当于大专、本科学历报考符合其他资格条件的岗位。</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bookmarkStart w:id="8" w:name="2.8"/>
      <w:bookmarkEnd w:id="8"/>
      <w:r>
        <w:rPr>
          <w:rFonts w:hint="eastAsia" w:ascii="仿宋" w:hAnsi="仿宋" w:eastAsia="仿宋" w:cs="仿宋"/>
          <w:b/>
          <w:bCs/>
          <w:i w:val="0"/>
          <w:caps w:val="0"/>
          <w:color w:val="auto"/>
          <w:spacing w:val="0"/>
          <w:sz w:val="32"/>
          <w:szCs w:val="32"/>
          <w:shd w:val="clear" w:color="auto" w:fill="FFFFFF"/>
          <w:lang w:val="en-US" w:eastAsia="zh-CN"/>
        </w:rPr>
        <w:t>七、专业资格的审核要求</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本次招考以《福建省机关事业单位招考专业指导目录（2020年）》作为岗位专业条件设置和审核的依据，</w:t>
      </w:r>
      <w:r>
        <w:rPr>
          <w:rFonts w:hint="eastAsia" w:ascii="仿宋" w:hAnsi="仿宋" w:eastAsia="仿宋" w:cs="仿宋"/>
          <w:i w:val="0"/>
          <w:caps w:val="0"/>
          <w:color w:val="auto"/>
          <w:spacing w:val="0"/>
          <w:sz w:val="32"/>
          <w:szCs w:val="32"/>
          <w:shd w:val="clear" w:color="auto" w:fill="FFFFFF"/>
        </w:rPr>
        <w:t>报考者可以通过</w:t>
      </w:r>
      <w:r>
        <w:rPr>
          <w:rFonts w:hint="eastAsia" w:ascii="仿宋" w:hAnsi="仿宋" w:eastAsia="仿宋" w:cs="仿宋"/>
          <w:i w:val="0"/>
          <w:caps w:val="0"/>
          <w:color w:val="auto"/>
          <w:spacing w:val="0"/>
          <w:sz w:val="32"/>
          <w:szCs w:val="32"/>
          <w:shd w:val="clear" w:color="auto" w:fill="FFFFFF"/>
          <w:lang w:eastAsia="zh-CN"/>
        </w:rPr>
        <w:t>考试服务平台进行</w:t>
      </w:r>
      <w:r>
        <w:rPr>
          <w:rFonts w:hint="eastAsia" w:ascii="仿宋" w:hAnsi="仿宋" w:eastAsia="仿宋" w:cs="仿宋"/>
          <w:i w:val="0"/>
          <w:caps w:val="0"/>
          <w:color w:val="auto"/>
          <w:spacing w:val="0"/>
          <w:sz w:val="32"/>
          <w:szCs w:val="32"/>
          <w:shd w:val="clear" w:color="auto" w:fill="FFFFFF"/>
        </w:rPr>
        <w:t>查询</w:t>
      </w:r>
      <w:r>
        <w:rPr>
          <w:rFonts w:hint="eastAsia" w:ascii="仿宋" w:hAnsi="仿宋" w:eastAsia="仿宋" w:cs="仿宋"/>
          <w:i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（一）填写专业名称</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报考者应如实（只字不差）填报所学专业，专业条件设置为“××类”的岗位，报考者所学专业须符合《专业指导目录》中“××类”所列专业；专业条件设置为具体专业名称的岗位，报考者所学专业须符合岗位所列专业要求；取得双学历（位）的报考人员可以选择符合招聘岗位专业条件的任一学历（位）报考。报考者专业的确认，全日制普通教育学历以毕业证书所署的专业名称为准，非全日制教育学历和境外学历（学位），以教育部学历（学位）认证部门（专指全国高等学校学生信息咨询与就业指导中心、教育部学位与研究生教育发展中心、教育部留学服务中心）出具的专业或学位名称为准。</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（二）专业资格与学历的对应关系</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招考岗位所设的专业条件与其所设的学历条件相互匹配。报考者可以使用本人已经获得的任意学历及其对应的专业进行报考。例如，获得硕士研究生学历的报考者，可以用本人本科的学历及其对应的专业进行报考。但是，报考者报考某岗位所用专业对应的学历应不低于该岗位设置的学历条件。</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例1. 学历要求为研究生、专业要求为法学的岗位，同时拥有非法学专业研究生学历和法学本科学历的报考者不能报考该岗位。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例2. 学历要求为本科、专业要求为法学的岗位，同时拥有法学专业研究生学历和非法学专业本科学历的报考者可以报考该岗位。</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val="en-US" w:eastAsia="zh-CN"/>
        </w:rPr>
        <w:t>（三）专业资格的争议认定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如报考者所学专业不在《福建省机关事业单位招考专业指导目录（2020年）》中，且本人认为所学专业与招考岗位所设专业属于相近相似的，报名时可在报考界面的“备注栏”里填写本人所学专业主干课程名称，并按照要求提供学校教务部门出具的相关证明材料，以供审核。</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bookmarkStart w:id="9" w:name="2.9"/>
      <w:bookmarkEnd w:id="9"/>
      <w:r>
        <w:rPr>
          <w:rFonts w:hint="eastAsia" w:ascii="仿宋" w:hAnsi="仿宋" w:eastAsia="仿宋" w:cs="仿宋"/>
          <w:i w:val="0"/>
          <w:caps w:val="0"/>
          <w:color w:val="auto"/>
          <w:spacing w:val="0"/>
          <w:sz w:val="32"/>
          <w:szCs w:val="32"/>
          <w:shd w:val="clear" w:color="auto" w:fill="FFFFFF"/>
          <w:lang w:val="en-US" w:eastAsia="zh-CN"/>
        </w:rPr>
        <w:t>报考者如对专业资格初审结果有异议，应在报名时间截止前2个工作日内通过发送电子邮件方式进行申诉，电子邮件主题为考生姓名+申诉，邮箱地址：hxrcjlfb@163.com。如对邮件答复有异议的，再通过电话或现场申诉方式进行沟通（联系电话：0598-8770559），由将乐县人力资源和社会保障局进行最终认定。</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eastAsia="zh-CN"/>
        </w:rPr>
      </w:pPr>
      <w:bookmarkStart w:id="10" w:name="2.10"/>
      <w:bookmarkEnd w:id="10"/>
      <w:bookmarkStart w:id="11" w:name="2.11"/>
      <w:bookmarkEnd w:id="11"/>
      <w:r>
        <w:rPr>
          <w:rFonts w:hint="eastAsia" w:ascii="仿宋" w:hAnsi="仿宋" w:eastAsia="仿宋" w:cs="仿宋"/>
          <w:b/>
          <w:bCs/>
          <w:i w:val="0"/>
          <w:caps w:val="0"/>
          <w:color w:val="auto"/>
          <w:spacing w:val="0"/>
          <w:sz w:val="32"/>
          <w:szCs w:val="32"/>
          <w:shd w:val="clear" w:color="auto" w:fill="FFFFFF"/>
          <w:lang w:eastAsia="zh-CN"/>
        </w:rPr>
        <w:t>八、其他条件</w:t>
      </w:r>
      <w:r>
        <w:rPr>
          <w:rFonts w:hint="eastAsia" w:ascii="仿宋" w:hAnsi="仿宋" w:eastAsia="仿宋" w:cs="仿宋"/>
          <w:b/>
          <w:bCs/>
          <w:i w:val="0"/>
          <w:caps w:val="0"/>
          <w:color w:val="auto"/>
          <w:spacing w:val="0"/>
          <w:sz w:val="32"/>
          <w:szCs w:val="32"/>
          <w:shd w:val="clear" w:color="auto" w:fill="FFFFFF"/>
        </w:rPr>
        <w:t>的认证要求</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eastAsia="zh-CN"/>
        </w:rPr>
        <w:t>（一）</w:t>
      </w:r>
      <w:r>
        <w:rPr>
          <w:rFonts w:hint="eastAsia" w:ascii="仿宋" w:hAnsi="仿宋" w:eastAsia="仿宋" w:cs="仿宋"/>
          <w:i w:val="0"/>
          <w:caps w:val="0"/>
          <w:color w:val="auto"/>
          <w:spacing w:val="0"/>
          <w:sz w:val="32"/>
          <w:szCs w:val="32"/>
          <w:shd w:val="clear" w:color="auto" w:fill="FFFFFF"/>
        </w:rPr>
        <w:t>招聘岗位要求的专业技术职务任职资格是指经社会化考试（评审）等方式取得的专业技术职务任职资格（必须在有效期内），不含通过非公有制企业职称评审取得的专业技术职务任职资格。</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eastAsia="zh-CN"/>
        </w:rPr>
        <w:t>（二）</w:t>
      </w:r>
      <w:r>
        <w:rPr>
          <w:rFonts w:hint="eastAsia" w:ascii="仿宋" w:hAnsi="仿宋" w:eastAsia="仿宋" w:cs="仿宋"/>
          <w:i w:val="0"/>
          <w:caps w:val="0"/>
          <w:color w:val="auto"/>
          <w:spacing w:val="0"/>
          <w:sz w:val="32"/>
          <w:szCs w:val="32"/>
          <w:shd w:val="clear" w:color="auto" w:fill="FFFFFF"/>
        </w:rPr>
        <w:t>根据《关于应对新冠肺炎疫情影响实施部分职业资格“先上岗、再考证”阶段性措施的通知》（人社部发〔2020〕24号）要求，本次公开招聘的岗位要求取得教师资格证的岗位，实施“先上岗、再考证”阶段性措施。招聘单位与符合“先上岗、再考证”阶段性措施的新聘人员签订聘用合同时，应当按规定约定1年试用期；先上岗的新聘人员在试用期内未取得相应职业资格的，应当依法解除聘用合同。</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仿宋" w:hAnsi="仿宋" w:eastAsia="仿宋" w:cs="仿宋"/>
          <w:b/>
          <w:bCs/>
          <w:i w:val="0"/>
          <w:caps w:val="0"/>
          <w:color w:val="auto"/>
          <w:spacing w:val="0"/>
          <w:sz w:val="32"/>
          <w:szCs w:val="32"/>
          <w:shd w:val="clear" w:color="auto" w:fill="FFFFFF"/>
          <w:lang w:val="en-US"/>
        </w:rPr>
      </w:pPr>
      <w:r>
        <w:rPr>
          <w:rFonts w:hint="eastAsia" w:ascii="仿宋" w:hAnsi="仿宋" w:eastAsia="仿宋" w:cs="仿宋"/>
          <w:b/>
          <w:bCs/>
          <w:i w:val="0"/>
          <w:caps w:val="0"/>
          <w:color w:val="auto"/>
          <w:spacing w:val="0"/>
          <w:sz w:val="32"/>
          <w:szCs w:val="32"/>
          <w:shd w:val="clear" w:color="auto" w:fill="FFFFFF"/>
          <w:lang w:val="en-US" w:eastAsia="zh-CN"/>
        </w:rPr>
        <w:t>九、应届毕业生岗位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面向</w:t>
      </w:r>
      <w:r>
        <w:rPr>
          <w:rFonts w:hint="eastAsia" w:ascii="仿宋" w:hAnsi="仿宋" w:eastAsia="仿宋" w:cs="仿宋"/>
          <w:i w:val="0"/>
          <w:caps w:val="0"/>
          <w:color w:val="auto"/>
          <w:spacing w:val="0"/>
          <w:sz w:val="32"/>
          <w:szCs w:val="32"/>
          <w:shd w:val="clear" w:color="auto" w:fill="FFFFFF"/>
          <w:lang w:eastAsia="zh-CN"/>
        </w:rPr>
        <w:t>应</w:t>
      </w:r>
      <w:r>
        <w:rPr>
          <w:rFonts w:hint="eastAsia" w:ascii="仿宋" w:hAnsi="仿宋" w:eastAsia="仿宋" w:cs="仿宋"/>
          <w:i w:val="0"/>
          <w:caps w:val="0"/>
          <w:color w:val="auto"/>
          <w:spacing w:val="0"/>
          <w:sz w:val="32"/>
          <w:szCs w:val="32"/>
          <w:shd w:val="clear" w:color="auto" w:fill="FFFFFF"/>
        </w:rPr>
        <w:t>届毕业生招考的岗位，招聘对象</w:t>
      </w:r>
      <w:r>
        <w:rPr>
          <w:rFonts w:hint="eastAsia" w:ascii="仿宋" w:hAnsi="仿宋" w:eastAsia="仿宋" w:cs="仿宋"/>
          <w:i w:val="0"/>
          <w:caps w:val="0"/>
          <w:color w:val="auto"/>
          <w:spacing w:val="0"/>
          <w:sz w:val="32"/>
          <w:szCs w:val="32"/>
          <w:shd w:val="clear" w:color="auto" w:fill="FFFFFF"/>
          <w:lang w:eastAsia="zh-CN"/>
        </w:rPr>
        <w:t>包括</w:t>
      </w:r>
      <w:r>
        <w:rPr>
          <w:rFonts w:hint="eastAsia" w:ascii="仿宋" w:hAnsi="仿宋" w:eastAsia="仿宋" w:cs="仿宋"/>
          <w:i w:val="0"/>
          <w:caps w:val="0"/>
          <w:color w:val="auto"/>
          <w:spacing w:val="0"/>
          <w:sz w:val="32"/>
          <w:szCs w:val="32"/>
          <w:shd w:val="clear" w:color="auto" w:fill="FFFFFF"/>
          <w:lang w:val="en-US" w:eastAsia="zh-CN"/>
        </w:rPr>
        <w:t>2020届高校毕业生；</w:t>
      </w:r>
      <w:r>
        <w:rPr>
          <w:rFonts w:hint="eastAsia" w:ascii="仿宋" w:hAnsi="仿宋" w:eastAsia="仿宋" w:cs="仿宋"/>
          <w:i w:val="0"/>
          <w:caps w:val="0"/>
          <w:color w:val="auto"/>
          <w:spacing w:val="0"/>
          <w:sz w:val="32"/>
          <w:szCs w:val="32"/>
          <w:shd w:val="clear" w:color="auto" w:fill="FFFFFF"/>
        </w:rPr>
        <w:t>2018届、2019届离校未就业（以2020年7月未缴交社保或由个人自行缴交社保为准）且将档案在学校保留2年或转入生源地公共就业人才服务机构的高校毕业生，以及参加基层服务项目目前无工作单位且服务期满考核合格2年内的人员。</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bookmarkStart w:id="12" w:name="2.12"/>
      <w:bookmarkEnd w:id="12"/>
      <w:r>
        <w:rPr>
          <w:rFonts w:hint="eastAsia" w:ascii="仿宋" w:hAnsi="仿宋" w:eastAsia="仿宋" w:cs="仿宋"/>
          <w:b/>
          <w:bCs/>
          <w:i w:val="0"/>
          <w:caps w:val="0"/>
          <w:color w:val="auto"/>
          <w:spacing w:val="0"/>
          <w:sz w:val="32"/>
          <w:szCs w:val="32"/>
          <w:shd w:val="clear" w:color="auto" w:fill="FFFFFF"/>
          <w:lang w:val="en-US" w:eastAsia="zh-CN"/>
        </w:rPr>
        <w:t>十、招考岗位要求的服务年限</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 新聘用人员在本县</w:t>
      </w:r>
      <w:r>
        <w:rPr>
          <w:rFonts w:hint="eastAsia" w:ascii="仿宋" w:hAnsi="仿宋" w:eastAsia="仿宋" w:cs="仿宋"/>
          <w:i w:val="0"/>
          <w:caps w:val="0"/>
          <w:color w:val="auto"/>
          <w:spacing w:val="0"/>
          <w:sz w:val="32"/>
          <w:szCs w:val="32"/>
          <w:shd w:val="clear" w:color="auto" w:fill="FFFFFF"/>
        </w:rPr>
        <w:t>最低服务年限（含试用期）</w:t>
      </w:r>
      <w:r>
        <w:rPr>
          <w:rFonts w:hint="eastAsia" w:ascii="仿宋" w:hAnsi="仿宋" w:eastAsia="仿宋" w:cs="仿宋"/>
          <w:i w:val="0"/>
          <w:caps w:val="0"/>
          <w:color w:val="auto"/>
          <w:spacing w:val="0"/>
          <w:sz w:val="32"/>
          <w:szCs w:val="32"/>
          <w:shd w:val="clear" w:color="auto" w:fill="FFFFFF"/>
          <w:lang w:val="en-US" w:eastAsia="zh-CN"/>
        </w:rPr>
        <w:t>为</w:t>
      </w:r>
      <w:r>
        <w:rPr>
          <w:rFonts w:hint="eastAsia" w:ascii="仿宋" w:hAnsi="仿宋" w:eastAsia="仿宋" w:cs="仿宋"/>
          <w:i w:val="0"/>
          <w:caps w:val="0"/>
          <w:color w:val="auto"/>
          <w:spacing w:val="0"/>
          <w:sz w:val="32"/>
          <w:szCs w:val="32"/>
          <w:shd w:val="clear" w:color="auto" w:fill="FFFFFF"/>
          <w:lang w:val="en-US"/>
        </w:rPr>
        <w:t>5</w:t>
      </w:r>
      <w:r>
        <w:rPr>
          <w:rFonts w:hint="eastAsia" w:ascii="仿宋" w:hAnsi="仿宋" w:eastAsia="仿宋" w:cs="仿宋"/>
          <w:i w:val="0"/>
          <w:caps w:val="0"/>
          <w:color w:val="auto"/>
          <w:spacing w:val="0"/>
          <w:sz w:val="32"/>
          <w:szCs w:val="32"/>
          <w:shd w:val="clear" w:color="auto" w:fill="FFFFFF"/>
        </w:rPr>
        <w:t>年</w:t>
      </w:r>
      <w:r>
        <w:rPr>
          <w:rFonts w:hint="eastAsia" w:ascii="仿宋" w:hAnsi="仿宋" w:eastAsia="仿宋" w:cs="仿宋"/>
          <w:i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服务年限的计算方式为：从考生到单位正式报到之日起至公告发布之日，按足年足月累计，例如，2019年7月到2020年6月，算1年。</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bookmarkStart w:id="13" w:name="2.13"/>
      <w:bookmarkEnd w:id="13"/>
      <w:r>
        <w:rPr>
          <w:rFonts w:hint="eastAsia" w:ascii="仿宋" w:hAnsi="仿宋" w:eastAsia="仿宋" w:cs="仿宋"/>
          <w:b/>
          <w:bCs/>
          <w:i w:val="0"/>
          <w:caps w:val="0"/>
          <w:color w:val="auto"/>
          <w:spacing w:val="0"/>
          <w:sz w:val="32"/>
          <w:szCs w:val="32"/>
          <w:shd w:val="clear" w:color="auto" w:fill="FFFFFF"/>
          <w:lang w:val="en-US" w:eastAsia="zh-CN"/>
        </w:rPr>
        <w:t>十一、单位同意报考证明</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在职报考者，须提供本人所在单位同意报考的证明。</w:t>
      </w:r>
      <w:r>
        <w:rPr>
          <w:rFonts w:hint="eastAsia" w:ascii="仿宋" w:hAnsi="仿宋" w:eastAsia="仿宋" w:cs="仿宋"/>
          <w:i w:val="0"/>
          <w:caps w:val="0"/>
          <w:color w:val="auto"/>
          <w:spacing w:val="0"/>
          <w:sz w:val="32"/>
          <w:szCs w:val="32"/>
          <w:shd w:val="clear" w:color="auto" w:fill="FFFFFF"/>
        </w:rPr>
        <w:t>在</w:t>
      </w:r>
      <w:r>
        <w:rPr>
          <w:rFonts w:hint="eastAsia" w:ascii="仿宋" w:hAnsi="仿宋" w:eastAsia="仿宋" w:cs="仿宋"/>
          <w:i w:val="0"/>
          <w:caps w:val="0"/>
          <w:color w:val="auto"/>
          <w:spacing w:val="0"/>
          <w:sz w:val="32"/>
          <w:szCs w:val="32"/>
          <w:shd w:val="clear" w:color="auto" w:fill="FFFFFF"/>
          <w:lang w:val="en-US" w:eastAsia="zh-CN"/>
        </w:rPr>
        <w:t>面试</w:t>
      </w:r>
      <w:r>
        <w:rPr>
          <w:rFonts w:hint="eastAsia" w:ascii="仿宋" w:hAnsi="仿宋" w:eastAsia="仿宋" w:cs="仿宋"/>
          <w:i w:val="0"/>
          <w:caps w:val="0"/>
          <w:color w:val="auto"/>
          <w:spacing w:val="0"/>
          <w:sz w:val="32"/>
          <w:szCs w:val="32"/>
          <w:shd w:val="clear" w:color="auto" w:fill="FFFFFF"/>
        </w:rPr>
        <w:t>资格复审时未能提交单位同意报考有关材料的，最迟应于体检前提交所在单位同意报考、同意辞职或解除聘用（劳动）合同的有效材料。体检前仍未能提交的，取消体检资格。</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i w:val="0"/>
          <w:caps w:val="0"/>
          <w:color w:val="auto"/>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i w:val="0"/>
          <w:caps w:val="0"/>
          <w:color w:val="auto"/>
          <w:spacing w:val="0"/>
          <w:sz w:val="32"/>
          <w:szCs w:val="32"/>
          <w:shd w:val="clear" w:color="auto" w:fill="FFFFFF"/>
          <w:lang w:val="en-US" w:eastAsia="zh-CN"/>
        </w:rPr>
      </w:pPr>
      <w:bookmarkStart w:id="14" w:name="2.15"/>
      <w:bookmarkEnd w:id="14"/>
      <w:bookmarkStart w:id="15" w:name="2.18"/>
      <w:bookmarkEnd w:id="15"/>
      <w:bookmarkStart w:id="16" w:name="2.14"/>
      <w:bookmarkEnd w:id="16"/>
      <w:r>
        <w:rPr>
          <w:rFonts w:hint="eastAsia" w:ascii="黑体" w:hAnsi="黑体" w:eastAsia="黑体" w:cs="黑体"/>
          <w:i w:val="0"/>
          <w:caps w:val="0"/>
          <w:color w:val="auto"/>
          <w:spacing w:val="0"/>
          <w:sz w:val="32"/>
          <w:szCs w:val="32"/>
          <w:shd w:val="clear" w:color="auto" w:fill="FFFFFF"/>
          <w:lang w:val="en-US" w:eastAsia="zh-CN"/>
        </w:rPr>
        <w:t>考录规则</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17" w:name="3.1"/>
      <w:bookmarkEnd w:id="17"/>
      <w:r>
        <w:rPr>
          <w:rFonts w:hint="eastAsia" w:ascii="仿宋" w:hAnsi="仿宋" w:eastAsia="仿宋" w:cs="仿宋"/>
          <w:b/>
          <w:bCs/>
          <w:i w:val="0"/>
          <w:caps w:val="0"/>
          <w:color w:val="auto"/>
          <w:spacing w:val="0"/>
          <w:sz w:val="32"/>
          <w:szCs w:val="32"/>
          <w:shd w:val="clear" w:color="auto" w:fill="FFFFFF"/>
          <w:lang w:val="en-US" w:eastAsia="zh-CN"/>
        </w:rPr>
        <w:t>一、报名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2020年8月12日上午8:00至8月18日下午18:00，报考者登录三明市人才考试服务平台（以下简称“考试服务平台”</w:t>
      </w:r>
      <w:r>
        <w:rPr>
          <w:rFonts w:hint="eastAsia" w:ascii="仿宋" w:hAnsi="仿宋" w:eastAsia="仿宋" w:cs="仿宋"/>
          <w:i w:val="0"/>
          <w:caps w:val="0"/>
          <w:color w:val="auto"/>
          <w:spacing w:val="0"/>
          <w:sz w:val="32"/>
          <w:szCs w:val="32"/>
          <w:shd w:val="clear" w:color="auto" w:fill="FFFFFF"/>
          <w:lang w:val="en-US" w:eastAsia="zh-CN"/>
        </w:rPr>
        <w:fldChar w:fldCharType="begin"/>
      </w:r>
      <w:r>
        <w:rPr>
          <w:rFonts w:hint="eastAsia" w:ascii="仿宋" w:hAnsi="仿宋" w:eastAsia="仿宋" w:cs="仿宋"/>
          <w:i w:val="0"/>
          <w:caps w:val="0"/>
          <w:color w:val="auto"/>
          <w:spacing w:val="0"/>
          <w:sz w:val="32"/>
          <w:szCs w:val="32"/>
          <w:shd w:val="clear" w:color="auto" w:fill="FFFFFF"/>
          <w:lang w:val="en-US" w:eastAsia="zh-CN"/>
        </w:rPr>
        <w:instrText xml:space="preserve"> HYPERLINK "http://sm.hxrc.com/SMKSW/" </w:instrText>
      </w:r>
      <w:r>
        <w:rPr>
          <w:rFonts w:hint="eastAsia" w:ascii="仿宋" w:hAnsi="仿宋" w:eastAsia="仿宋" w:cs="仿宋"/>
          <w:i w:val="0"/>
          <w:caps w:val="0"/>
          <w:color w:val="auto"/>
          <w:spacing w:val="0"/>
          <w:sz w:val="32"/>
          <w:szCs w:val="32"/>
          <w:shd w:val="clear" w:color="auto" w:fill="FFFFFF"/>
          <w:lang w:val="en-US" w:eastAsia="zh-CN"/>
        </w:rPr>
        <w:fldChar w:fldCharType="separate"/>
      </w:r>
      <w:r>
        <w:rPr>
          <w:rFonts w:hint="eastAsia" w:ascii="仿宋" w:hAnsi="仿宋" w:eastAsia="仿宋" w:cs="仿宋"/>
          <w:i w:val="0"/>
          <w:caps w:val="0"/>
          <w:color w:val="auto"/>
          <w:spacing w:val="0"/>
          <w:sz w:val="32"/>
          <w:szCs w:val="32"/>
          <w:shd w:val="clear" w:color="auto" w:fill="FFFFFF"/>
          <w:lang w:val="en-US" w:eastAsia="zh-CN"/>
        </w:rPr>
        <w:t>http://sm.hxrc.com/smksw/</w:t>
      </w:r>
      <w:r>
        <w:rPr>
          <w:rFonts w:hint="eastAsia" w:ascii="仿宋" w:hAnsi="仿宋" w:eastAsia="仿宋" w:cs="仿宋"/>
          <w:i w:val="0"/>
          <w:caps w:val="0"/>
          <w:color w:val="auto"/>
          <w:spacing w:val="0"/>
          <w:sz w:val="32"/>
          <w:szCs w:val="32"/>
          <w:shd w:val="clear" w:color="auto" w:fill="FFFFFF"/>
          <w:lang w:val="en-US" w:eastAsia="zh-CN"/>
        </w:rPr>
        <w:fldChar w:fldCharType="end"/>
      </w:r>
      <w:r>
        <w:rPr>
          <w:rFonts w:hint="eastAsia" w:ascii="仿宋" w:hAnsi="仿宋" w:eastAsia="仿宋" w:cs="仿宋"/>
          <w:i w:val="0"/>
          <w:caps w:val="0"/>
          <w:color w:val="auto"/>
          <w:spacing w:val="0"/>
          <w:sz w:val="32"/>
          <w:szCs w:val="32"/>
          <w:shd w:val="clear" w:color="auto" w:fill="FFFFFF"/>
          <w:lang w:val="en-US" w:eastAsia="zh-CN"/>
        </w:rPr>
        <w:t>），进行注册、提交资料、上传照片、报名。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报名费标准：80元/科目·人。</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18" w:name="3.2"/>
      <w:bookmarkEnd w:id="18"/>
      <w:r>
        <w:rPr>
          <w:rFonts w:hint="eastAsia" w:ascii="仿宋" w:hAnsi="仿宋" w:eastAsia="仿宋" w:cs="仿宋"/>
          <w:b/>
          <w:bCs/>
          <w:i w:val="0"/>
          <w:caps w:val="0"/>
          <w:color w:val="auto"/>
          <w:spacing w:val="0"/>
          <w:sz w:val="32"/>
          <w:szCs w:val="32"/>
          <w:shd w:val="clear" w:color="auto" w:fill="FFFFFF"/>
          <w:lang w:val="en-US" w:eastAsia="zh-CN"/>
        </w:rPr>
        <w:t>二、网络报名阶段的资格审查</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网络报名阶段的资格审查（简称“初审”）工作由将乐县人力资源和社会保障局负责。</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（一）查询初审结果的时间</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报考者可在缴费成功次日起2个工作日后，登录考试服务平台查询资格初审结果。</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（二）初审不合格的主要情形</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1.报考者不符合岗位的招考条件，如年龄、专业条件等；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2.报考者提交的个人信息不全，审核人员无法对报考者的服务期、回避情形等情况进行判断，需退回补充后再进行审核；</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3.报考者已上传的照片不合格，需按规定的要求重新上传。</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（三）申诉审核</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报考者对“专业条件不符”的情形，可以进行申诉。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申诉审核仍未通过的，不能再报考该岗位，可在报名时间截止前改报其他岗位。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（四）申请“申诉”应注意的事项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申诉审核一般只针对“专业条件不符”的争议；</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初次申诉以发送</w:t>
      </w:r>
      <w:r>
        <w:rPr>
          <w:rFonts w:hint="eastAsia" w:ascii="仿宋" w:hAnsi="仿宋" w:eastAsia="仿宋" w:cs="仿宋"/>
          <w:i w:val="0"/>
          <w:caps w:val="0"/>
          <w:color w:val="auto"/>
          <w:spacing w:val="0"/>
          <w:sz w:val="32"/>
          <w:szCs w:val="32"/>
          <w:shd w:val="clear" w:color="auto" w:fill="FFFFFF"/>
        </w:rPr>
        <w:t>电子邮件</w:t>
      </w:r>
      <w:r>
        <w:rPr>
          <w:rFonts w:hint="eastAsia" w:ascii="仿宋" w:hAnsi="仿宋" w:eastAsia="仿宋" w:cs="仿宋"/>
          <w:i w:val="0"/>
          <w:caps w:val="0"/>
          <w:color w:val="auto"/>
          <w:spacing w:val="0"/>
          <w:sz w:val="32"/>
          <w:szCs w:val="32"/>
          <w:shd w:val="clear" w:color="auto" w:fill="FFFFFF"/>
          <w:lang w:val="en-US" w:eastAsia="zh-CN"/>
        </w:rPr>
        <w:t>方式</w:t>
      </w:r>
      <w:r>
        <w:rPr>
          <w:rFonts w:hint="eastAsia" w:ascii="仿宋" w:hAnsi="仿宋" w:eastAsia="仿宋" w:cs="仿宋"/>
          <w:i w:val="0"/>
          <w:caps w:val="0"/>
          <w:color w:val="auto"/>
          <w:spacing w:val="0"/>
          <w:sz w:val="32"/>
          <w:szCs w:val="32"/>
          <w:shd w:val="clear" w:color="auto" w:fill="FFFFFF"/>
        </w:rPr>
        <w:t>进行申诉</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电子邮件主题</w:t>
      </w:r>
      <w:r>
        <w:rPr>
          <w:rFonts w:hint="eastAsia" w:ascii="仿宋" w:hAnsi="仿宋" w:eastAsia="仿宋" w:cs="仿宋"/>
          <w:i w:val="0"/>
          <w:caps w:val="0"/>
          <w:color w:val="auto"/>
          <w:spacing w:val="0"/>
          <w:sz w:val="32"/>
          <w:szCs w:val="32"/>
          <w:shd w:val="clear" w:color="auto" w:fill="FFFFFF"/>
          <w:lang w:val="en-US" w:eastAsia="zh-CN"/>
        </w:rPr>
        <w:t>为</w:t>
      </w:r>
      <w:r>
        <w:rPr>
          <w:rFonts w:hint="eastAsia" w:ascii="仿宋" w:hAnsi="仿宋" w:eastAsia="仿宋" w:cs="仿宋"/>
          <w:i w:val="0"/>
          <w:caps w:val="0"/>
          <w:color w:val="auto"/>
          <w:spacing w:val="0"/>
          <w:sz w:val="32"/>
          <w:szCs w:val="32"/>
          <w:shd w:val="clear" w:color="auto" w:fill="FFFFFF"/>
        </w:rPr>
        <w:t>考生姓名+申诉</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邮箱地址：hxrcjlfb@163.com。</w:t>
      </w:r>
      <w:r>
        <w:rPr>
          <w:rFonts w:hint="eastAsia" w:ascii="仿宋" w:hAnsi="仿宋" w:eastAsia="仿宋" w:cs="仿宋"/>
          <w:i w:val="0"/>
          <w:caps w:val="0"/>
          <w:color w:val="auto"/>
          <w:spacing w:val="0"/>
          <w:sz w:val="32"/>
          <w:szCs w:val="32"/>
          <w:shd w:val="clear" w:color="auto" w:fill="FFFFFF"/>
          <w:lang w:val="en-US" w:eastAsia="zh-CN"/>
        </w:rPr>
        <w:t>申诉理由应尽量简洁明了，不需要大段粘贴政策文件或专业目录原文。</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（五）未通过初审的，报名费全数退还。</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19" w:name="3.3"/>
      <w:bookmarkEnd w:id="19"/>
      <w:r>
        <w:rPr>
          <w:rFonts w:hint="eastAsia" w:ascii="仿宋" w:hAnsi="仿宋" w:eastAsia="仿宋" w:cs="仿宋"/>
          <w:b/>
          <w:bCs/>
          <w:i w:val="0"/>
          <w:caps w:val="0"/>
          <w:color w:val="auto"/>
          <w:spacing w:val="0"/>
          <w:sz w:val="32"/>
          <w:szCs w:val="32"/>
          <w:shd w:val="clear" w:color="auto" w:fill="FFFFFF"/>
          <w:lang w:val="en-US" w:eastAsia="zh-CN"/>
        </w:rPr>
        <w:t>三、岗位的开考比例</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（一）达不到开考比例的处理办法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岗位招考人数与通过报考资格审查人数的比例要达到1:3。达不到1:3比例的，原则上不开考或等比例缩减招考人数。</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取消开考的岗位，其报考者可在规定时间内重新选择报考岗位。放弃报考的，报名费如数退还。个别岗位招考人数较多，但总的报考比例不足1:3的，等比例减少招考人数。</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（二）不限开考比例的岗位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招聘岗位为紧缺急需专业的，可免笔试直接参加面试，但当岗位符合条件的报名人数（指通过网上报名资格审核且已成功缴交考试报名费的人数，下同）与招聘人数比例超过10:1（含10:1）时，所有报考人员均须参加笔试，按1：3比例进入面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不开考、减少招考人数和免笔试岗位由将乐县人力资源和社会保障局统一对外公布，请报考者留意考试服务平台。</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bookmarkStart w:id="20" w:name="_Toc21957_WPSOffice_Level2"/>
      <w:r>
        <w:rPr>
          <w:rFonts w:hint="eastAsia" w:ascii="仿宋" w:hAnsi="仿宋" w:eastAsia="仿宋" w:cs="仿宋"/>
          <w:i w:val="0"/>
          <w:caps w:val="0"/>
          <w:color w:val="auto"/>
          <w:spacing w:val="0"/>
          <w:sz w:val="32"/>
          <w:szCs w:val="32"/>
          <w:shd w:val="clear" w:color="auto" w:fill="FFFFFF"/>
          <w:lang w:val="en-US" w:eastAsia="zh-CN"/>
        </w:rPr>
        <w:t>（三）退费说明</w:t>
      </w:r>
      <w:bookmarkEnd w:id="20"/>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若报考者通过2个（含）以上岗位资格初审并完成缴费的，可选择其中1个岗位参加笔试，笔试成绩只对实际参加考试的岗位有效，未实际参加考试的岗位按缺考处理，报名费不予退还，请报考者慎重报考；对于报考岗位因报名人数未达到规定开考条件而被取消招聘的，予以退还已缴纳的考试报名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属特困家庭和城市低保家庭及农村“二女计生户”的报考人员可减免有关报考费用。此类报考者应先在网上缴纳报名费，再于笔试后的</w:t>
      </w:r>
      <w:r>
        <w:rPr>
          <w:rFonts w:hint="eastAsia" w:ascii="仿宋" w:hAnsi="仿宋" w:eastAsia="仿宋" w:cs="仿宋"/>
          <w:i w:val="0"/>
          <w:caps w:val="0"/>
          <w:color w:val="auto"/>
          <w:spacing w:val="0"/>
          <w:sz w:val="32"/>
          <w:szCs w:val="32"/>
          <w:shd w:val="clear" w:color="auto" w:fill="FFFFFF"/>
        </w:rPr>
        <w:t>一周时间内（</w:t>
      </w:r>
      <w:r>
        <w:rPr>
          <w:rFonts w:hint="eastAsia" w:ascii="仿宋" w:hAnsi="仿宋" w:eastAsia="仿宋" w:cs="仿宋"/>
          <w:i w:val="0"/>
          <w:caps w:val="0"/>
          <w:color w:val="auto"/>
          <w:spacing w:val="0"/>
          <w:sz w:val="32"/>
          <w:szCs w:val="32"/>
          <w:shd w:val="clear" w:color="auto" w:fill="FFFFFF"/>
          <w:lang w:val="en-US" w:eastAsia="zh-CN"/>
        </w:rPr>
        <w:t>2020年9</w:t>
      </w:r>
      <w:r>
        <w:rPr>
          <w:rFonts w:hint="eastAsia" w:ascii="仿宋" w:hAnsi="仿宋" w:eastAsia="仿宋" w:cs="仿宋"/>
          <w:i w:val="0"/>
          <w:caps w:val="0"/>
          <w:color w:val="auto"/>
          <w:spacing w:val="0"/>
          <w:sz w:val="32"/>
          <w:szCs w:val="32"/>
          <w:shd w:val="clear" w:color="auto" w:fill="FFFFFF"/>
        </w:rPr>
        <w:t>月</w:t>
      </w:r>
      <w:r>
        <w:rPr>
          <w:rFonts w:hint="eastAsia" w:ascii="仿宋" w:hAnsi="仿宋" w:eastAsia="仿宋" w:cs="仿宋"/>
          <w:i w:val="0"/>
          <w:caps w:val="0"/>
          <w:color w:val="auto"/>
          <w:spacing w:val="0"/>
          <w:sz w:val="32"/>
          <w:szCs w:val="32"/>
          <w:shd w:val="clear" w:color="auto" w:fill="FFFFFF"/>
          <w:lang w:val="en-US" w:eastAsia="zh-CN"/>
        </w:rPr>
        <w:t>7</w:t>
      </w:r>
      <w:r>
        <w:rPr>
          <w:rFonts w:hint="eastAsia" w:ascii="仿宋" w:hAnsi="仿宋" w:eastAsia="仿宋" w:cs="仿宋"/>
          <w:i w:val="0"/>
          <w:caps w:val="0"/>
          <w:color w:val="auto"/>
          <w:spacing w:val="0"/>
          <w:sz w:val="32"/>
          <w:szCs w:val="32"/>
          <w:shd w:val="clear" w:color="auto" w:fill="FFFFFF"/>
        </w:rPr>
        <w:t>日至</w:t>
      </w:r>
      <w:r>
        <w:rPr>
          <w:rFonts w:hint="eastAsia" w:ascii="仿宋" w:hAnsi="仿宋" w:eastAsia="仿宋" w:cs="仿宋"/>
          <w:i w:val="0"/>
          <w:caps w:val="0"/>
          <w:color w:val="auto"/>
          <w:spacing w:val="0"/>
          <w:sz w:val="32"/>
          <w:szCs w:val="32"/>
          <w:shd w:val="clear" w:color="auto" w:fill="FFFFFF"/>
          <w:lang w:val="en-US" w:eastAsia="zh-CN"/>
        </w:rPr>
        <w:t>9</w:t>
      </w:r>
      <w:r>
        <w:rPr>
          <w:rFonts w:hint="eastAsia" w:ascii="仿宋" w:hAnsi="仿宋" w:eastAsia="仿宋" w:cs="仿宋"/>
          <w:i w:val="0"/>
          <w:caps w:val="0"/>
          <w:color w:val="auto"/>
          <w:spacing w:val="0"/>
          <w:sz w:val="32"/>
          <w:szCs w:val="32"/>
          <w:shd w:val="clear" w:color="auto" w:fill="FFFFFF"/>
        </w:rPr>
        <w:t>月</w:t>
      </w:r>
      <w:r>
        <w:rPr>
          <w:rFonts w:hint="eastAsia" w:ascii="仿宋" w:hAnsi="仿宋" w:eastAsia="仿宋" w:cs="仿宋"/>
          <w:i w:val="0"/>
          <w:caps w:val="0"/>
          <w:color w:val="auto"/>
          <w:spacing w:val="0"/>
          <w:sz w:val="32"/>
          <w:szCs w:val="32"/>
          <w:shd w:val="clear" w:color="auto" w:fill="FFFFFF"/>
          <w:lang w:val="en-US" w:eastAsia="zh-CN"/>
        </w:rPr>
        <w:t>11</w:t>
      </w:r>
      <w:r>
        <w:rPr>
          <w:rFonts w:hint="eastAsia" w:ascii="仿宋" w:hAnsi="仿宋" w:eastAsia="仿宋" w:cs="仿宋"/>
          <w:i w:val="0"/>
          <w:caps w:val="0"/>
          <w:color w:val="auto"/>
          <w:spacing w:val="0"/>
          <w:sz w:val="32"/>
          <w:szCs w:val="32"/>
          <w:shd w:val="clear" w:color="auto" w:fill="FFFFFF"/>
        </w:rPr>
        <w:t>日）携带相关证明材料到</w:t>
      </w:r>
      <w:r>
        <w:rPr>
          <w:rFonts w:hint="eastAsia" w:ascii="仿宋" w:hAnsi="仿宋" w:eastAsia="仿宋" w:cs="仿宋"/>
          <w:i w:val="0"/>
          <w:caps w:val="0"/>
          <w:color w:val="auto"/>
          <w:spacing w:val="0"/>
          <w:sz w:val="32"/>
          <w:szCs w:val="32"/>
          <w:shd w:val="clear" w:color="auto" w:fill="FFFFFF"/>
          <w:lang w:val="en-US" w:eastAsia="zh-CN"/>
        </w:rPr>
        <w:t>将乐</w:t>
      </w:r>
      <w:r>
        <w:rPr>
          <w:rFonts w:hint="eastAsia" w:ascii="仿宋" w:hAnsi="仿宋" w:eastAsia="仿宋" w:cs="仿宋"/>
          <w:i w:val="0"/>
          <w:caps w:val="0"/>
          <w:color w:val="auto"/>
          <w:spacing w:val="0"/>
          <w:sz w:val="32"/>
          <w:szCs w:val="32"/>
          <w:shd w:val="clear" w:color="auto" w:fill="FFFFFF"/>
        </w:rPr>
        <w:t>县人力资源和社会保障局人力资源开发股办理减免手续</w:t>
      </w:r>
      <w:r>
        <w:rPr>
          <w:rFonts w:hint="eastAsia" w:ascii="仿宋" w:hAnsi="仿宋" w:eastAsia="仿宋" w:cs="仿宋"/>
          <w:i w:val="0"/>
          <w:caps w:val="0"/>
          <w:color w:val="auto"/>
          <w:spacing w:val="0"/>
          <w:sz w:val="32"/>
          <w:szCs w:val="32"/>
          <w:shd w:val="clear" w:color="auto" w:fill="FFFFFF"/>
          <w:lang w:val="en-US" w:eastAsia="zh-CN"/>
        </w:rPr>
        <w:t>。其中：享受国家最低生活保障金的城镇家庭的报考者，应提供其家庭所在地的县（区、市）民政部门出具的享受最低生活保障的证明和低保证复印件；特困家庭的报考者，应提供其家庭所在地的县（区、市）扶贫部门出具的特困证明和特困家庭基本情况档案卡复印件；农村“二女计生户”凭其家庭所在地的县（市、区）卫健部门出具的“二女计生户”证明。</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相关费用将在报名结束3个月内，自动退回缴费帐户或报考者指定账户，报考者可自行查询退款的到帐情况。</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21" w:name="3.4"/>
      <w:bookmarkEnd w:id="21"/>
      <w:r>
        <w:rPr>
          <w:rFonts w:hint="eastAsia" w:ascii="仿宋" w:hAnsi="仿宋" w:eastAsia="仿宋" w:cs="仿宋"/>
          <w:b/>
          <w:bCs/>
          <w:i w:val="0"/>
          <w:caps w:val="0"/>
          <w:color w:val="auto"/>
          <w:spacing w:val="0"/>
          <w:sz w:val="32"/>
          <w:szCs w:val="32"/>
          <w:shd w:val="clear" w:color="auto" w:fill="FFFFFF"/>
          <w:lang w:val="en-US" w:eastAsia="zh-CN"/>
        </w:rPr>
        <w:t>四、笔试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（一）科目设置</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val="en-US" w:eastAsia="zh-CN"/>
        </w:rPr>
        <w:t>公共类岗位笔试科目为</w:t>
      </w:r>
      <w:r>
        <w:rPr>
          <w:rFonts w:hint="eastAsia" w:ascii="仿宋" w:hAnsi="仿宋" w:eastAsia="仿宋" w:cs="仿宋"/>
          <w:i w:val="0"/>
          <w:caps w:val="0"/>
          <w:color w:val="auto"/>
          <w:spacing w:val="0"/>
          <w:sz w:val="32"/>
          <w:szCs w:val="32"/>
          <w:shd w:val="clear" w:color="auto" w:fill="FFFFFF"/>
        </w:rPr>
        <w:t>《综合基础知识》</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医疗岗位笔试科目为</w:t>
      </w:r>
      <w:r>
        <w:rPr>
          <w:rFonts w:hint="eastAsia" w:ascii="仿宋" w:hAnsi="仿宋" w:eastAsia="仿宋" w:cs="仿宋"/>
          <w:i w:val="0"/>
          <w:caps w:val="0"/>
          <w:color w:val="auto"/>
          <w:spacing w:val="0"/>
          <w:sz w:val="32"/>
          <w:szCs w:val="32"/>
          <w:shd w:val="clear" w:color="auto" w:fill="FFFFFF"/>
        </w:rPr>
        <w:t>《医学基础知识》</w:t>
      </w:r>
      <w:r>
        <w:rPr>
          <w:rFonts w:hint="eastAsia" w:ascii="仿宋" w:hAnsi="仿宋" w:eastAsia="仿宋" w:cs="仿宋"/>
          <w:i w:val="0"/>
          <w:caps w:val="0"/>
          <w:color w:val="auto"/>
          <w:spacing w:val="0"/>
          <w:sz w:val="32"/>
          <w:szCs w:val="32"/>
          <w:shd w:val="clear" w:color="auto" w:fill="FFFFFF"/>
          <w:lang w:val="en-US" w:eastAsia="zh-CN"/>
        </w:rPr>
        <w:t>、护理类岗位笔试科目为</w:t>
      </w:r>
      <w:r>
        <w:rPr>
          <w:rFonts w:hint="eastAsia" w:ascii="仿宋" w:hAnsi="仿宋" w:eastAsia="仿宋" w:cs="仿宋"/>
          <w:i w:val="0"/>
          <w:caps w:val="0"/>
          <w:color w:val="auto"/>
          <w:spacing w:val="0"/>
          <w:sz w:val="32"/>
          <w:szCs w:val="32"/>
          <w:shd w:val="clear" w:color="auto" w:fill="FFFFFF"/>
        </w:rPr>
        <w:t>《护理专业知识》</w:t>
      </w:r>
      <w:r>
        <w:rPr>
          <w:rFonts w:hint="eastAsia" w:ascii="仿宋" w:hAnsi="仿宋" w:eastAsia="仿宋" w:cs="仿宋"/>
          <w:i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（二）参加笔试的注意事项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1.必须带齐准考证、本人身份证原件，方可进入考场。进入考场时要服从工作人员的安排。</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考试前遗失本人身份证的，可持公安部门出具的临时身份证参加考试。若持其他与报名时填报的法定证件类型不一致的证件，造成考生不能进入考场参加考试的，后果自负。</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2.笔试一律使用2B铅笔在答题卡上填涂作答。报考者自备橡皮、2B铅笔、黑色字迹的钢笔和签字笔。</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3.严禁将各种电子、通信、计算、存储或其它有关设备带至座位。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4.考试开始30分钟后不得入场；考试期间不得提前退场。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5.不得将答题卡、试卷、草稿纸等带出考场。</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6.遵守考场规则，若有违纪违规行为的，将按违纪违规行为处理办法进行处理。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（三）成绩及查询</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t>笔试成绩=笔试卷面分+加分</w:t>
      </w:r>
      <w:r>
        <w:rPr>
          <w:rFonts w:hint="eastAsia" w:ascii="仿宋" w:hAnsi="仿宋" w:eastAsia="仿宋" w:cs="仿宋"/>
          <w:i w:val="0"/>
          <w:caps w:val="0"/>
          <w:color w:val="auto"/>
          <w:spacing w:val="0"/>
          <w:sz w:val="32"/>
          <w:szCs w:val="32"/>
          <w:shd w:val="clear" w:color="auto" w:fill="FFFFFF"/>
          <w:lang w:val="en-US" w:eastAsia="zh-CN"/>
        </w:rPr>
        <w:t>；笔试卷面分、合格线以及岗位排名情况将在考试服务平台及时发布。报考者笔试成绩及排名以加分后的成绩为准。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bookmarkStart w:id="22" w:name="_Toc18950_WPSOffice_Level1"/>
      <w:r>
        <w:rPr>
          <w:rFonts w:hint="eastAsia" w:ascii="仿宋" w:hAnsi="仿宋" w:eastAsia="仿宋" w:cs="仿宋"/>
          <w:i w:val="0"/>
          <w:caps w:val="0"/>
          <w:color w:val="auto"/>
          <w:spacing w:val="0"/>
          <w:sz w:val="32"/>
          <w:szCs w:val="32"/>
          <w:shd w:val="clear" w:color="auto" w:fill="FFFFFF"/>
          <w:lang w:val="en-US" w:eastAsia="zh-CN"/>
        </w:rPr>
        <w:t>（四）笔试加分</w:t>
      </w:r>
      <w:bookmarkEnd w:id="22"/>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加分仅限于笔试卷面分，免笔试人员在面试环节不享受加分。加分不受笔试满分限制。各项加分可累计计算，但累计最高不超过10分。曾通过享受政策待遇被录（聘）为公务员或事业单位编内工作人员的，不再享受相应项目的加分。报考专门岗位的人员不享受加分政策。</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符合以下加分政策的报考人员享受笔试加分待遇，</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bookmarkStart w:id="23" w:name="_Toc22869_WPSOffice_Level2"/>
      <w:r>
        <w:rPr>
          <w:rFonts w:hint="eastAsia" w:ascii="仿宋" w:hAnsi="仿宋" w:eastAsia="仿宋" w:cs="仿宋"/>
          <w:i w:val="0"/>
          <w:caps w:val="0"/>
          <w:color w:val="auto"/>
          <w:spacing w:val="0"/>
          <w:sz w:val="32"/>
          <w:szCs w:val="32"/>
          <w:shd w:val="clear" w:color="auto" w:fill="FFFFFF"/>
          <w:lang w:val="en-US" w:eastAsia="zh-CN"/>
        </w:rPr>
        <w:t>1.服务基层项目高校毕业人员</w:t>
      </w:r>
      <w:bookmarkEnd w:id="23"/>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参加我省或我市组织的服务基层项目且服务期满考核合格的报考者。服务基层项目包括：“三支一扶”计划、“志愿服务西部”计划（含研究生支教团）、“志愿服务欠发达地区”计划和“服务社区”计划、“大学生村官”计划等。符合享受加分政策规定的人员公共科目笔试卷面成绩加5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bookmarkStart w:id="24" w:name="_Toc25546_WPSOffice_Level2"/>
      <w:r>
        <w:rPr>
          <w:rFonts w:hint="eastAsia" w:ascii="仿宋" w:hAnsi="仿宋" w:eastAsia="仿宋" w:cs="仿宋"/>
          <w:i w:val="0"/>
          <w:caps w:val="0"/>
          <w:color w:val="auto"/>
          <w:spacing w:val="0"/>
          <w:sz w:val="32"/>
          <w:szCs w:val="32"/>
          <w:shd w:val="clear" w:color="auto" w:fill="FFFFFF"/>
          <w:lang w:val="en-US" w:eastAsia="zh-CN"/>
        </w:rPr>
        <w:t>2.退役士兵（含大学生退役士兵）</w:t>
      </w:r>
      <w:bookmarkEnd w:id="24"/>
      <w:bookmarkStart w:id="25" w:name="_Toc11377_WPSOffice_Level2"/>
      <w:r>
        <w:rPr>
          <w:rFonts w:hint="eastAsia" w:ascii="仿宋" w:hAnsi="仿宋" w:eastAsia="仿宋" w:cs="仿宋"/>
          <w:i w:val="0"/>
          <w:caps w:val="0"/>
          <w:color w:val="auto"/>
          <w:spacing w:val="0"/>
          <w:sz w:val="32"/>
          <w:szCs w:val="32"/>
          <w:shd w:val="clear" w:color="auto" w:fill="FFFFFF"/>
          <w:lang w:val="en-US" w:eastAsia="zh-CN"/>
        </w:rPr>
        <w:t>、退役优秀运动员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退役士兵、退役运动员。符合福建省人事厅《关于转发事业单位公开招聘人员暂行规定的通知》（闽人发〔2006〕10号）规定的加分条件的退役士兵、退役运动员享有笔试卷面加分待遇。具体加分标准如下：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退役运动员办理加分手续时，需提供省级体育部门出具的退役运动员文件或相关材料。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服役前按国家招生规定录取的全日制普通高校在校生、在籍生，退役后复学就读并完成学业毕业的，视为闽人发〔2006〕10号规定的“入伍前是全日制普通大专以上毕业生（国家统招）的退役士兵”，并按规定享受相应的加分政策。 </w:t>
      </w:r>
    </w:p>
    <w:bookmarkEnd w:id="25"/>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bookmarkStart w:id="26" w:name="_Toc25623_WPSOffice_Level2"/>
      <w:r>
        <w:rPr>
          <w:rFonts w:hint="eastAsia" w:ascii="仿宋" w:hAnsi="仿宋" w:eastAsia="仿宋" w:cs="仿宋"/>
          <w:i w:val="0"/>
          <w:caps w:val="0"/>
          <w:color w:val="auto"/>
          <w:spacing w:val="0"/>
          <w:sz w:val="32"/>
          <w:szCs w:val="32"/>
          <w:shd w:val="clear" w:color="auto" w:fill="FFFFFF"/>
          <w:lang w:val="en-US" w:eastAsia="zh-CN"/>
        </w:rPr>
        <w:t>3.加分证明材料</w:t>
      </w:r>
      <w:bookmarkEnd w:id="26"/>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lang w:eastAsia="zh-CN"/>
        </w:rPr>
        <w:t>本人身份证原件</w:t>
      </w:r>
      <w:r>
        <w:rPr>
          <w:rFonts w:hint="eastAsia" w:ascii="仿宋" w:hAnsi="仿宋" w:eastAsia="仿宋" w:cs="仿宋"/>
          <w:i w:val="0"/>
          <w:caps w:val="0"/>
          <w:color w:val="auto"/>
          <w:spacing w:val="0"/>
          <w:sz w:val="32"/>
          <w:szCs w:val="32"/>
          <w:shd w:val="clear" w:color="auto" w:fill="FFFFFF"/>
          <w:lang w:val="en-US" w:eastAsia="zh-CN"/>
        </w:rPr>
        <w:t>及复印件</w:t>
      </w:r>
      <w:r>
        <w:rPr>
          <w:rFonts w:hint="eastAsia" w:ascii="仿宋" w:hAnsi="仿宋" w:eastAsia="仿宋" w:cs="仿宋"/>
          <w:i w:val="0"/>
          <w:caps w:val="0"/>
          <w:color w:val="auto"/>
          <w:spacing w:val="0"/>
          <w:sz w:val="32"/>
          <w:szCs w:val="32"/>
          <w:shd w:val="clear" w:color="auto" w:fill="FFFFFF"/>
        </w:rPr>
        <w:t>、准考证（考生务必预留一张准考证供招聘后续工作使用）。</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rPr>
        <w:t>20</w:t>
      </w:r>
      <w:r>
        <w:rPr>
          <w:rFonts w:hint="eastAsia" w:ascii="仿宋" w:hAnsi="仿宋" w:eastAsia="仿宋" w:cs="仿宋"/>
          <w:i w:val="0"/>
          <w:caps w:val="0"/>
          <w:color w:val="auto"/>
          <w:spacing w:val="0"/>
          <w:sz w:val="32"/>
          <w:szCs w:val="32"/>
          <w:shd w:val="clear" w:color="auto" w:fill="FFFFFF"/>
          <w:lang w:val="en-US" w:eastAsia="zh-CN"/>
        </w:rPr>
        <w:t>20</w:t>
      </w:r>
      <w:r>
        <w:rPr>
          <w:rFonts w:hint="eastAsia" w:ascii="仿宋" w:hAnsi="仿宋" w:eastAsia="仿宋" w:cs="仿宋"/>
          <w:i w:val="0"/>
          <w:caps w:val="0"/>
          <w:color w:val="auto"/>
          <w:spacing w:val="0"/>
          <w:sz w:val="32"/>
          <w:szCs w:val="32"/>
          <w:shd w:val="clear" w:color="auto" w:fill="FFFFFF"/>
        </w:rPr>
        <w:t>年</w:t>
      </w:r>
      <w:r>
        <w:rPr>
          <w:rFonts w:hint="eastAsia" w:ascii="仿宋" w:hAnsi="仿宋" w:eastAsia="仿宋" w:cs="仿宋"/>
          <w:i w:val="0"/>
          <w:caps w:val="0"/>
          <w:color w:val="auto"/>
          <w:spacing w:val="0"/>
          <w:sz w:val="32"/>
          <w:szCs w:val="32"/>
          <w:shd w:val="clear" w:color="auto" w:fill="FFFFFF"/>
          <w:lang w:val="en-US" w:eastAsia="zh-CN"/>
        </w:rPr>
        <w:t>将乐县</w:t>
      </w:r>
      <w:r>
        <w:rPr>
          <w:rFonts w:hint="eastAsia" w:ascii="仿宋" w:hAnsi="仿宋" w:eastAsia="仿宋" w:cs="仿宋"/>
          <w:i w:val="0"/>
          <w:caps w:val="0"/>
          <w:color w:val="auto"/>
          <w:spacing w:val="0"/>
          <w:sz w:val="32"/>
          <w:szCs w:val="32"/>
          <w:shd w:val="clear" w:color="auto" w:fill="FFFFFF"/>
        </w:rPr>
        <w:t>事业单位公开招聘工作人员笔试加分申请表》（以下简称</w:t>
      </w:r>
      <w:r>
        <w:rPr>
          <w:rFonts w:hint="eastAsia" w:ascii="仿宋" w:hAnsi="仿宋" w:eastAsia="仿宋" w:cs="仿宋"/>
          <w:i w:val="0"/>
          <w:caps w:val="0"/>
          <w:color w:val="auto"/>
          <w:spacing w:val="0"/>
          <w:sz w:val="32"/>
          <w:szCs w:val="32"/>
          <w:shd w:val="clear" w:color="auto" w:fill="FFFFFF"/>
          <w:lang w:val="en-US"/>
        </w:rPr>
        <w:t>&lt;</w:t>
      </w:r>
      <w:r>
        <w:rPr>
          <w:rFonts w:hint="eastAsia" w:ascii="仿宋" w:hAnsi="仿宋" w:eastAsia="仿宋" w:cs="仿宋"/>
          <w:i w:val="0"/>
          <w:caps w:val="0"/>
          <w:color w:val="auto"/>
          <w:spacing w:val="0"/>
          <w:sz w:val="32"/>
          <w:szCs w:val="32"/>
          <w:shd w:val="clear" w:color="auto" w:fill="FFFFFF"/>
        </w:rPr>
        <w:t>申请表</w:t>
      </w:r>
      <w:r>
        <w:rPr>
          <w:rFonts w:hint="eastAsia" w:ascii="仿宋" w:hAnsi="仿宋" w:eastAsia="仿宋" w:cs="仿宋"/>
          <w:i w:val="0"/>
          <w:caps w:val="0"/>
          <w:color w:val="auto"/>
          <w:spacing w:val="0"/>
          <w:sz w:val="32"/>
          <w:szCs w:val="32"/>
          <w:shd w:val="clear" w:color="auto" w:fill="FFFFFF"/>
          <w:lang w:val="en-US"/>
        </w:rPr>
        <w:t>&gt;</w:t>
      </w:r>
      <w:r>
        <w:rPr>
          <w:rFonts w:hint="eastAsia" w:ascii="仿宋" w:hAnsi="仿宋" w:eastAsia="仿宋" w:cs="仿宋"/>
          <w:i w:val="0"/>
          <w:caps w:val="0"/>
          <w:color w:val="auto"/>
          <w:spacing w:val="0"/>
          <w:sz w:val="32"/>
          <w:szCs w:val="32"/>
          <w:shd w:val="clear" w:color="auto" w:fill="FFFFFF"/>
        </w:rPr>
        <w:t>）。考生应</w:t>
      </w:r>
      <w:r>
        <w:rPr>
          <w:rFonts w:hint="eastAsia" w:ascii="仿宋" w:hAnsi="仿宋" w:eastAsia="仿宋" w:cs="仿宋"/>
          <w:i w:val="0"/>
          <w:caps w:val="0"/>
          <w:color w:val="auto"/>
          <w:spacing w:val="0"/>
          <w:sz w:val="32"/>
          <w:szCs w:val="32"/>
          <w:shd w:val="clear" w:color="auto" w:fill="FFFFFF"/>
          <w:lang w:val="en-US" w:eastAsia="zh-CN"/>
        </w:rPr>
        <w:t>到考试服务平台</w:t>
      </w:r>
      <w:r>
        <w:rPr>
          <w:rFonts w:hint="eastAsia" w:ascii="仿宋" w:hAnsi="仿宋" w:eastAsia="仿宋" w:cs="仿宋"/>
          <w:i w:val="0"/>
          <w:caps w:val="0"/>
          <w:color w:val="auto"/>
          <w:spacing w:val="0"/>
          <w:sz w:val="32"/>
          <w:szCs w:val="32"/>
          <w:shd w:val="clear" w:color="auto" w:fill="FFFFFF"/>
        </w:rPr>
        <w:t>自行下载《申请表》，并如实填写相关信息并手写签名，同时在“贴照片处”贴上本人近期免冠</w:t>
      </w:r>
      <w:r>
        <w:rPr>
          <w:rFonts w:hint="eastAsia" w:ascii="仿宋" w:hAnsi="仿宋" w:eastAsia="仿宋" w:cs="仿宋"/>
          <w:i w:val="0"/>
          <w:caps w:val="0"/>
          <w:color w:val="auto"/>
          <w:spacing w:val="0"/>
          <w:sz w:val="32"/>
          <w:szCs w:val="32"/>
          <w:shd w:val="clear" w:color="auto" w:fill="FFFFFF"/>
          <w:lang w:val="en-US"/>
        </w:rPr>
        <w:t>1</w:t>
      </w:r>
      <w:r>
        <w:rPr>
          <w:rFonts w:hint="eastAsia" w:ascii="仿宋" w:hAnsi="仿宋" w:eastAsia="仿宋" w:cs="仿宋"/>
          <w:i w:val="0"/>
          <w:caps w:val="0"/>
          <w:color w:val="auto"/>
          <w:spacing w:val="0"/>
          <w:sz w:val="32"/>
          <w:szCs w:val="32"/>
          <w:shd w:val="clear" w:color="auto" w:fill="FFFFFF"/>
        </w:rPr>
        <w:t>寸照片一张。</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（3）各类有关证明材料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①</w:t>
      </w:r>
      <w:r>
        <w:rPr>
          <w:rFonts w:hint="eastAsia" w:ascii="仿宋" w:hAnsi="仿宋" w:eastAsia="仿宋" w:cs="仿宋"/>
          <w:i w:val="0"/>
          <w:caps w:val="0"/>
          <w:color w:val="auto"/>
          <w:spacing w:val="0"/>
          <w:sz w:val="32"/>
          <w:szCs w:val="32"/>
          <w:shd w:val="clear" w:color="auto" w:fill="FFFFFF"/>
        </w:rPr>
        <w:t>“三支一扶”等服务基层项目考生应提供服务期满且考核合格证书，</w:t>
      </w:r>
      <w:r>
        <w:rPr>
          <w:rFonts w:hint="eastAsia" w:ascii="仿宋" w:hAnsi="仿宋" w:eastAsia="仿宋" w:cs="仿宋"/>
          <w:i w:val="0"/>
          <w:caps w:val="0"/>
          <w:color w:val="auto"/>
          <w:spacing w:val="0"/>
          <w:sz w:val="32"/>
          <w:szCs w:val="32"/>
          <w:shd w:val="clear" w:color="auto" w:fill="FFFFFF"/>
          <w:lang w:val="en-US"/>
        </w:rPr>
        <w:t>20</w:t>
      </w:r>
      <w:r>
        <w:rPr>
          <w:rFonts w:hint="eastAsia" w:ascii="仿宋" w:hAnsi="仿宋" w:eastAsia="仿宋" w:cs="仿宋"/>
          <w:i w:val="0"/>
          <w:caps w:val="0"/>
          <w:color w:val="auto"/>
          <w:spacing w:val="0"/>
          <w:sz w:val="32"/>
          <w:szCs w:val="32"/>
          <w:shd w:val="clear" w:color="auto" w:fill="FFFFFF"/>
          <w:lang w:val="en-US" w:eastAsia="zh-CN"/>
        </w:rPr>
        <w:t>20</w:t>
      </w:r>
      <w:r>
        <w:rPr>
          <w:rFonts w:hint="eastAsia" w:ascii="仿宋" w:hAnsi="仿宋" w:eastAsia="仿宋" w:cs="仿宋"/>
          <w:i w:val="0"/>
          <w:caps w:val="0"/>
          <w:color w:val="auto"/>
          <w:spacing w:val="0"/>
          <w:sz w:val="32"/>
          <w:szCs w:val="32"/>
          <w:shd w:val="clear" w:color="auto" w:fill="FFFFFF"/>
        </w:rPr>
        <w:t>年度服务期满考核合格的服务基层项目考生未取得证书的须提供县（市、区）主管部门开具的证明；</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rPr>
        <w:fldChar w:fldCharType="begin"/>
      </w:r>
      <w:r>
        <w:rPr>
          <w:rFonts w:hint="eastAsia" w:ascii="仿宋" w:hAnsi="仿宋" w:eastAsia="仿宋" w:cs="仿宋"/>
          <w:i w:val="0"/>
          <w:caps w:val="0"/>
          <w:color w:val="auto"/>
          <w:spacing w:val="0"/>
          <w:sz w:val="32"/>
          <w:szCs w:val="32"/>
          <w:shd w:val="clear" w:color="auto" w:fill="FFFFFF"/>
          <w:lang w:val="en-US"/>
        </w:rPr>
        <w:instrText xml:space="preserve"> = 2 \* GB3 \* MERGEFORMAT </w:instrText>
      </w:r>
      <w:r>
        <w:rPr>
          <w:rFonts w:hint="eastAsia" w:ascii="仿宋" w:hAnsi="仿宋" w:eastAsia="仿宋" w:cs="仿宋"/>
          <w:i w:val="0"/>
          <w:caps w:val="0"/>
          <w:color w:val="auto"/>
          <w:spacing w:val="0"/>
          <w:sz w:val="32"/>
          <w:szCs w:val="32"/>
          <w:shd w:val="clear" w:color="auto" w:fill="FFFFFF"/>
          <w:lang w:val="en-US"/>
        </w:rPr>
        <w:fldChar w:fldCharType="separate"/>
      </w:r>
      <w:r>
        <w:rPr>
          <w:rFonts w:hint="eastAsia" w:ascii="仿宋" w:hAnsi="仿宋" w:eastAsia="仿宋" w:cs="仿宋"/>
          <w:i w:val="0"/>
          <w:caps w:val="0"/>
          <w:color w:val="auto"/>
          <w:spacing w:val="0"/>
          <w:sz w:val="32"/>
          <w:szCs w:val="32"/>
          <w:shd w:val="clear" w:color="auto" w:fill="FFFFFF"/>
        </w:rPr>
        <w:t>②</w:t>
      </w:r>
      <w:r>
        <w:rPr>
          <w:rFonts w:hint="eastAsia" w:ascii="仿宋" w:hAnsi="仿宋" w:eastAsia="仿宋" w:cs="仿宋"/>
          <w:i w:val="0"/>
          <w:caps w:val="0"/>
          <w:color w:val="auto"/>
          <w:spacing w:val="0"/>
          <w:sz w:val="32"/>
          <w:szCs w:val="32"/>
          <w:shd w:val="clear" w:color="auto" w:fill="FFFFFF"/>
          <w:lang w:val="en-US"/>
        </w:rPr>
        <w:fldChar w:fldCharType="end"/>
      </w:r>
      <w:r>
        <w:rPr>
          <w:rFonts w:hint="eastAsia" w:ascii="仿宋" w:hAnsi="仿宋" w:eastAsia="仿宋" w:cs="仿宋"/>
          <w:i w:val="0"/>
          <w:caps w:val="0"/>
          <w:color w:val="auto"/>
          <w:spacing w:val="0"/>
          <w:sz w:val="32"/>
          <w:szCs w:val="32"/>
          <w:shd w:val="clear" w:color="auto" w:fill="FFFFFF"/>
        </w:rPr>
        <w:t>退役士兵和退役运动员应提供《退伍证》等服役证明；</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rPr>
        <w:fldChar w:fldCharType="begin"/>
      </w:r>
      <w:r>
        <w:rPr>
          <w:rFonts w:hint="eastAsia" w:ascii="仿宋" w:hAnsi="仿宋" w:eastAsia="仿宋" w:cs="仿宋"/>
          <w:i w:val="0"/>
          <w:caps w:val="0"/>
          <w:color w:val="auto"/>
          <w:spacing w:val="0"/>
          <w:sz w:val="32"/>
          <w:szCs w:val="32"/>
          <w:shd w:val="clear" w:color="auto" w:fill="FFFFFF"/>
          <w:lang w:val="en-US"/>
        </w:rPr>
        <w:instrText xml:space="preserve"> = 3 \* GB3 \* MERGEFORMAT </w:instrText>
      </w:r>
      <w:r>
        <w:rPr>
          <w:rFonts w:hint="eastAsia" w:ascii="仿宋" w:hAnsi="仿宋" w:eastAsia="仿宋" w:cs="仿宋"/>
          <w:i w:val="0"/>
          <w:caps w:val="0"/>
          <w:color w:val="auto"/>
          <w:spacing w:val="0"/>
          <w:sz w:val="32"/>
          <w:szCs w:val="32"/>
          <w:shd w:val="clear" w:color="auto" w:fill="FFFFFF"/>
          <w:lang w:val="en-US"/>
        </w:rPr>
        <w:fldChar w:fldCharType="separate"/>
      </w:r>
      <w:r>
        <w:rPr>
          <w:rFonts w:hint="eastAsia" w:ascii="仿宋" w:hAnsi="仿宋" w:eastAsia="仿宋" w:cs="仿宋"/>
          <w:i w:val="0"/>
          <w:caps w:val="0"/>
          <w:color w:val="auto"/>
          <w:spacing w:val="0"/>
          <w:sz w:val="32"/>
          <w:szCs w:val="32"/>
          <w:shd w:val="clear" w:color="auto" w:fill="FFFFFF"/>
        </w:rPr>
        <w:t>③</w:t>
      </w:r>
      <w:r>
        <w:rPr>
          <w:rFonts w:hint="eastAsia" w:ascii="仿宋" w:hAnsi="仿宋" w:eastAsia="仿宋" w:cs="仿宋"/>
          <w:i w:val="0"/>
          <w:caps w:val="0"/>
          <w:color w:val="auto"/>
          <w:spacing w:val="0"/>
          <w:sz w:val="32"/>
          <w:szCs w:val="32"/>
          <w:shd w:val="clear" w:color="auto" w:fill="FFFFFF"/>
          <w:lang w:val="en-US"/>
        </w:rPr>
        <w:fldChar w:fldCharType="end"/>
      </w:r>
      <w:r>
        <w:rPr>
          <w:rFonts w:hint="eastAsia" w:ascii="仿宋" w:hAnsi="仿宋" w:eastAsia="仿宋" w:cs="仿宋"/>
          <w:i w:val="0"/>
          <w:caps w:val="0"/>
          <w:color w:val="auto"/>
          <w:spacing w:val="0"/>
          <w:sz w:val="32"/>
          <w:szCs w:val="32"/>
          <w:shd w:val="clear" w:color="auto" w:fill="FFFFFF"/>
        </w:rPr>
        <w:t>服务期满且考核合格大学生村官须提供县（市、区）委组织部出具的相应服务证明。</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fldChar w:fldCharType="begin"/>
      </w:r>
      <w:r>
        <w:rPr>
          <w:rFonts w:hint="eastAsia" w:ascii="仿宋" w:hAnsi="仿宋" w:eastAsia="仿宋" w:cs="仿宋"/>
          <w:i w:val="0"/>
          <w:caps w:val="0"/>
          <w:color w:val="auto"/>
          <w:spacing w:val="0"/>
          <w:sz w:val="32"/>
          <w:szCs w:val="32"/>
          <w:shd w:val="clear" w:color="auto" w:fill="FFFFFF"/>
          <w:lang w:val="en-US" w:eastAsia="zh-CN"/>
        </w:rPr>
        <w:instrText xml:space="preserve"> = 4 \* GB3 \* MERGEFORMAT </w:instrText>
      </w:r>
      <w:r>
        <w:rPr>
          <w:rFonts w:hint="eastAsia" w:ascii="仿宋" w:hAnsi="仿宋" w:eastAsia="仿宋" w:cs="仿宋"/>
          <w:i w:val="0"/>
          <w:caps w:val="0"/>
          <w:color w:val="auto"/>
          <w:spacing w:val="0"/>
          <w:sz w:val="32"/>
          <w:szCs w:val="32"/>
          <w:shd w:val="clear" w:color="auto" w:fill="FFFFFF"/>
          <w:lang w:val="en-US" w:eastAsia="zh-CN"/>
        </w:rPr>
        <w:fldChar w:fldCharType="separate"/>
      </w:r>
      <w:r>
        <w:rPr>
          <w:rFonts w:hint="eastAsia" w:ascii="仿宋" w:hAnsi="仿宋" w:eastAsia="仿宋" w:cs="仿宋"/>
          <w:i w:val="0"/>
          <w:caps w:val="0"/>
          <w:color w:val="auto"/>
          <w:spacing w:val="0"/>
          <w:sz w:val="32"/>
          <w:szCs w:val="32"/>
          <w:shd w:val="clear" w:color="auto" w:fill="FFFFFF"/>
        </w:rPr>
        <w:t>④</w:t>
      </w:r>
      <w:r>
        <w:rPr>
          <w:rFonts w:hint="eastAsia" w:ascii="仿宋" w:hAnsi="仿宋" w:eastAsia="仿宋" w:cs="仿宋"/>
          <w:i w:val="0"/>
          <w:caps w:val="0"/>
          <w:color w:val="auto"/>
          <w:spacing w:val="0"/>
          <w:sz w:val="32"/>
          <w:szCs w:val="32"/>
          <w:shd w:val="clear" w:color="auto" w:fill="FFFFFF"/>
          <w:lang w:val="en-US" w:eastAsia="zh-CN"/>
        </w:rPr>
        <w:fldChar w:fldCharType="end"/>
      </w:r>
      <w:r>
        <w:rPr>
          <w:rFonts w:hint="eastAsia" w:ascii="仿宋" w:hAnsi="仿宋" w:eastAsia="仿宋" w:cs="仿宋"/>
          <w:i w:val="0"/>
          <w:caps w:val="0"/>
          <w:color w:val="auto"/>
          <w:spacing w:val="0"/>
          <w:sz w:val="32"/>
          <w:szCs w:val="32"/>
          <w:shd w:val="clear" w:color="auto" w:fill="FFFFFF"/>
        </w:rPr>
        <w:t>其他材料。退役士兵和退役运动员必须提供符合加分条件的获奖证书（如三等功证书、优秀士兵证书等）；入伍前为全日制普通高校毕业生的，应提供毕业证、学位证。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4.办理加分时间及地点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符合加分条件的考生应携带《申请表》以及上述相关有效证明材料（原件及复印件各</w:t>
      </w:r>
      <w:r>
        <w:rPr>
          <w:rFonts w:hint="eastAsia" w:ascii="仿宋" w:hAnsi="仿宋" w:eastAsia="仿宋" w:cs="仿宋"/>
          <w:i w:val="0"/>
          <w:caps w:val="0"/>
          <w:color w:val="auto"/>
          <w:spacing w:val="0"/>
          <w:sz w:val="32"/>
          <w:szCs w:val="32"/>
          <w:shd w:val="clear" w:color="auto" w:fill="FFFFFF"/>
          <w:lang w:val="en-US"/>
        </w:rPr>
        <w:t>1</w:t>
      </w:r>
      <w:r>
        <w:rPr>
          <w:rFonts w:hint="eastAsia" w:ascii="仿宋" w:hAnsi="仿宋" w:eastAsia="仿宋" w:cs="仿宋"/>
          <w:i w:val="0"/>
          <w:caps w:val="0"/>
          <w:color w:val="auto"/>
          <w:spacing w:val="0"/>
          <w:sz w:val="32"/>
          <w:szCs w:val="32"/>
          <w:shd w:val="clear" w:color="auto" w:fill="FFFFFF"/>
        </w:rPr>
        <w:t>份），于</w:t>
      </w:r>
      <w:r>
        <w:rPr>
          <w:rFonts w:hint="eastAsia" w:ascii="仿宋" w:hAnsi="仿宋" w:eastAsia="仿宋" w:cs="仿宋"/>
          <w:i w:val="0"/>
          <w:caps w:val="0"/>
          <w:color w:val="auto"/>
          <w:spacing w:val="0"/>
          <w:sz w:val="32"/>
          <w:szCs w:val="32"/>
          <w:shd w:val="clear" w:color="auto" w:fill="FFFFFF"/>
          <w:lang w:val="en-US"/>
        </w:rPr>
        <w:t>20</w:t>
      </w:r>
      <w:r>
        <w:rPr>
          <w:rFonts w:hint="eastAsia" w:ascii="仿宋" w:hAnsi="仿宋" w:eastAsia="仿宋" w:cs="仿宋"/>
          <w:i w:val="0"/>
          <w:caps w:val="0"/>
          <w:color w:val="auto"/>
          <w:spacing w:val="0"/>
          <w:sz w:val="32"/>
          <w:szCs w:val="32"/>
          <w:shd w:val="clear" w:color="auto" w:fill="FFFFFF"/>
          <w:lang w:val="en-US" w:eastAsia="zh-CN"/>
        </w:rPr>
        <w:t>20</w:t>
      </w:r>
      <w:r>
        <w:rPr>
          <w:rFonts w:hint="eastAsia" w:ascii="仿宋" w:hAnsi="仿宋" w:eastAsia="仿宋" w:cs="仿宋"/>
          <w:i w:val="0"/>
          <w:caps w:val="0"/>
          <w:color w:val="auto"/>
          <w:spacing w:val="0"/>
          <w:sz w:val="32"/>
          <w:szCs w:val="32"/>
          <w:shd w:val="clear" w:color="auto" w:fill="FFFFFF"/>
        </w:rPr>
        <w:t>年</w:t>
      </w:r>
      <w:r>
        <w:rPr>
          <w:rFonts w:hint="eastAsia" w:ascii="仿宋" w:hAnsi="仿宋" w:eastAsia="仿宋" w:cs="仿宋"/>
          <w:i w:val="0"/>
          <w:caps w:val="0"/>
          <w:color w:val="auto"/>
          <w:spacing w:val="0"/>
          <w:sz w:val="32"/>
          <w:szCs w:val="32"/>
          <w:shd w:val="clear" w:color="auto" w:fill="FFFFFF"/>
          <w:lang w:val="en-US"/>
        </w:rPr>
        <w:t>9</w:t>
      </w:r>
      <w:r>
        <w:rPr>
          <w:rFonts w:hint="eastAsia" w:ascii="仿宋" w:hAnsi="仿宋" w:eastAsia="仿宋" w:cs="仿宋"/>
          <w:i w:val="0"/>
          <w:caps w:val="0"/>
          <w:color w:val="auto"/>
          <w:spacing w:val="0"/>
          <w:sz w:val="32"/>
          <w:szCs w:val="32"/>
          <w:shd w:val="clear" w:color="auto" w:fill="FFFFFF"/>
        </w:rPr>
        <w:t>月</w:t>
      </w:r>
      <w:r>
        <w:rPr>
          <w:rFonts w:hint="eastAsia" w:ascii="仿宋" w:hAnsi="仿宋" w:eastAsia="仿宋" w:cs="仿宋"/>
          <w:i w:val="0"/>
          <w:caps w:val="0"/>
          <w:color w:val="auto"/>
          <w:spacing w:val="0"/>
          <w:sz w:val="32"/>
          <w:szCs w:val="32"/>
          <w:shd w:val="clear" w:color="auto" w:fill="FFFFFF"/>
          <w:lang w:val="en-US" w:eastAsia="zh-CN"/>
        </w:rPr>
        <w:t>7</w:t>
      </w:r>
      <w:r>
        <w:rPr>
          <w:rFonts w:hint="eastAsia" w:ascii="仿宋" w:hAnsi="仿宋" w:eastAsia="仿宋" w:cs="仿宋"/>
          <w:i w:val="0"/>
          <w:caps w:val="0"/>
          <w:color w:val="auto"/>
          <w:spacing w:val="0"/>
          <w:sz w:val="32"/>
          <w:szCs w:val="32"/>
          <w:shd w:val="clear" w:color="auto" w:fill="FFFFFF"/>
        </w:rPr>
        <w:t>日至</w:t>
      </w:r>
      <w:r>
        <w:rPr>
          <w:rFonts w:hint="eastAsia" w:ascii="仿宋" w:hAnsi="仿宋" w:eastAsia="仿宋" w:cs="仿宋"/>
          <w:i w:val="0"/>
          <w:caps w:val="0"/>
          <w:color w:val="auto"/>
          <w:spacing w:val="0"/>
          <w:sz w:val="32"/>
          <w:szCs w:val="32"/>
          <w:shd w:val="clear" w:color="auto" w:fill="FFFFFF"/>
          <w:lang w:val="en-US" w:eastAsia="zh-CN"/>
        </w:rPr>
        <w:t>9</w:t>
      </w:r>
      <w:r>
        <w:rPr>
          <w:rFonts w:hint="eastAsia" w:ascii="仿宋" w:hAnsi="仿宋" w:eastAsia="仿宋" w:cs="仿宋"/>
          <w:i w:val="0"/>
          <w:caps w:val="0"/>
          <w:color w:val="auto"/>
          <w:spacing w:val="0"/>
          <w:sz w:val="32"/>
          <w:szCs w:val="32"/>
          <w:shd w:val="clear" w:color="auto" w:fill="FFFFFF"/>
        </w:rPr>
        <w:t>月</w:t>
      </w:r>
      <w:r>
        <w:rPr>
          <w:rFonts w:hint="eastAsia" w:ascii="仿宋" w:hAnsi="仿宋" w:eastAsia="仿宋" w:cs="仿宋"/>
          <w:i w:val="0"/>
          <w:caps w:val="0"/>
          <w:color w:val="auto"/>
          <w:spacing w:val="0"/>
          <w:sz w:val="32"/>
          <w:szCs w:val="32"/>
          <w:shd w:val="clear" w:color="auto" w:fill="FFFFFF"/>
          <w:lang w:val="en-US" w:eastAsia="zh-CN"/>
        </w:rPr>
        <w:t>11</w:t>
      </w:r>
      <w:r>
        <w:rPr>
          <w:rFonts w:hint="eastAsia" w:ascii="仿宋" w:hAnsi="仿宋" w:eastAsia="仿宋" w:cs="仿宋"/>
          <w:i w:val="0"/>
          <w:caps w:val="0"/>
          <w:color w:val="auto"/>
          <w:spacing w:val="0"/>
          <w:sz w:val="32"/>
          <w:szCs w:val="32"/>
          <w:shd w:val="clear" w:color="auto" w:fill="FFFFFF"/>
        </w:rPr>
        <w:t>日（正常上班时间，上午</w:t>
      </w:r>
      <w:r>
        <w:rPr>
          <w:rFonts w:hint="eastAsia" w:ascii="仿宋" w:hAnsi="仿宋" w:eastAsia="仿宋" w:cs="仿宋"/>
          <w:i w:val="0"/>
          <w:caps w:val="0"/>
          <w:color w:val="auto"/>
          <w:spacing w:val="0"/>
          <w:sz w:val="32"/>
          <w:szCs w:val="32"/>
          <w:shd w:val="clear" w:color="auto" w:fill="FFFFFF"/>
          <w:lang w:val="en-US"/>
        </w:rPr>
        <w:t>8:00</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rPr>
        <w:t>12:00</w:t>
      </w:r>
      <w:r>
        <w:rPr>
          <w:rFonts w:hint="eastAsia" w:ascii="仿宋" w:hAnsi="仿宋" w:eastAsia="仿宋" w:cs="仿宋"/>
          <w:i w:val="0"/>
          <w:caps w:val="0"/>
          <w:color w:val="auto"/>
          <w:spacing w:val="0"/>
          <w:sz w:val="32"/>
          <w:szCs w:val="32"/>
          <w:shd w:val="clear" w:color="auto" w:fill="FFFFFF"/>
        </w:rPr>
        <w:t>，下午</w:t>
      </w:r>
      <w:r>
        <w:rPr>
          <w:rFonts w:hint="eastAsia" w:ascii="仿宋" w:hAnsi="仿宋" w:eastAsia="仿宋" w:cs="仿宋"/>
          <w:i w:val="0"/>
          <w:caps w:val="0"/>
          <w:color w:val="auto"/>
          <w:spacing w:val="0"/>
          <w:sz w:val="32"/>
          <w:szCs w:val="32"/>
          <w:shd w:val="clear" w:color="auto" w:fill="FFFFFF"/>
          <w:lang w:val="en-US"/>
        </w:rPr>
        <w:t>15:00</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rPr>
        <w:t>18:00</w:t>
      </w:r>
      <w:r>
        <w:rPr>
          <w:rFonts w:hint="eastAsia" w:ascii="仿宋" w:hAnsi="仿宋" w:eastAsia="仿宋" w:cs="仿宋"/>
          <w:i w:val="0"/>
          <w:caps w:val="0"/>
          <w:color w:val="auto"/>
          <w:spacing w:val="0"/>
          <w:sz w:val="32"/>
          <w:szCs w:val="32"/>
          <w:shd w:val="clear" w:color="auto" w:fill="FFFFFF"/>
        </w:rPr>
        <w:t>）到</w:t>
      </w:r>
      <w:r>
        <w:rPr>
          <w:rFonts w:hint="eastAsia" w:ascii="仿宋" w:hAnsi="仿宋" w:eastAsia="仿宋" w:cs="仿宋"/>
          <w:i w:val="0"/>
          <w:caps w:val="0"/>
          <w:color w:val="auto"/>
          <w:spacing w:val="0"/>
          <w:sz w:val="32"/>
          <w:szCs w:val="32"/>
          <w:shd w:val="clear" w:color="auto" w:fill="FFFFFF"/>
          <w:lang w:val="en-US" w:eastAsia="zh-CN"/>
        </w:rPr>
        <w:t>将乐县人力资源和社会保障局人力资源开发股（将乐县水南镇三华南路56号社保大楼607</w:t>
      </w:r>
      <w:r>
        <w:rPr>
          <w:rFonts w:hint="eastAsia" w:ascii="仿宋" w:hAnsi="仿宋" w:eastAsia="仿宋" w:cs="仿宋"/>
          <w:i w:val="0"/>
          <w:caps w:val="0"/>
          <w:color w:val="auto"/>
          <w:spacing w:val="0"/>
          <w:sz w:val="32"/>
          <w:szCs w:val="32"/>
          <w:shd w:val="clear" w:color="auto" w:fill="FFFFFF"/>
        </w:rPr>
        <w:t>，联系电话：</w:t>
      </w:r>
      <w:r>
        <w:rPr>
          <w:rFonts w:hint="eastAsia" w:ascii="仿宋" w:hAnsi="仿宋" w:eastAsia="仿宋" w:cs="仿宋"/>
          <w:i w:val="0"/>
          <w:caps w:val="0"/>
          <w:color w:val="auto"/>
          <w:spacing w:val="0"/>
          <w:sz w:val="32"/>
          <w:szCs w:val="32"/>
          <w:shd w:val="clear" w:color="auto" w:fill="FFFFFF"/>
          <w:lang w:val="en-US"/>
        </w:rPr>
        <w:t>0598-7506625</w:t>
      </w:r>
      <w:r>
        <w:rPr>
          <w:rFonts w:hint="eastAsia" w:ascii="仿宋" w:hAnsi="仿宋" w:eastAsia="仿宋" w:cs="仿宋"/>
          <w:i w:val="0"/>
          <w:caps w:val="0"/>
          <w:color w:val="auto"/>
          <w:spacing w:val="0"/>
          <w:sz w:val="32"/>
          <w:szCs w:val="32"/>
          <w:shd w:val="clear" w:color="auto" w:fill="FFFFFF"/>
        </w:rPr>
        <w:t>）办理加分手续。</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5.其他事项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rPr>
        <w:t>考生须如实填写《申请表》，所提供的材料必须真实有效，如有伪造证明材料等弄虚作假行为者将依据有关规定取消聘用资格。</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考生必须在规定的时间到规定的地点办理加分申请手续。确因个人原因无法到现场办理手续的可委托他人代为办理。根据《三明市事业单位公开招聘工作人员暂行办法》有关规定，符合享受加分政策规定的考生逾期</w:t>
      </w:r>
      <w:r>
        <w:rPr>
          <w:rFonts w:hint="eastAsia" w:ascii="仿宋" w:hAnsi="仿宋" w:eastAsia="仿宋" w:cs="仿宋"/>
          <w:i w:val="0"/>
          <w:caps w:val="0"/>
          <w:color w:val="auto"/>
          <w:spacing w:val="0"/>
          <w:sz w:val="32"/>
          <w:szCs w:val="32"/>
          <w:shd w:val="clear" w:color="auto" w:fill="FFFFFF"/>
          <w:lang w:val="en-US" w:eastAsia="zh-CN"/>
        </w:rPr>
        <w:t>未办理加分手续的，</w:t>
      </w:r>
      <w:r>
        <w:rPr>
          <w:rFonts w:hint="eastAsia" w:ascii="仿宋" w:hAnsi="仿宋" w:eastAsia="仿宋" w:cs="仿宋"/>
          <w:i w:val="0"/>
          <w:caps w:val="0"/>
          <w:color w:val="auto"/>
          <w:spacing w:val="0"/>
          <w:sz w:val="32"/>
          <w:szCs w:val="32"/>
          <w:shd w:val="clear" w:color="auto" w:fill="FFFFFF"/>
        </w:rPr>
        <w:t>视为自动放弃加分资格。</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（3）符合加分条件的人员名单及加分情况将在考试服务平台公示</w:t>
      </w:r>
      <w:r>
        <w:rPr>
          <w:rFonts w:hint="eastAsia" w:ascii="仿宋" w:hAnsi="仿宋" w:eastAsia="仿宋" w:cs="仿宋"/>
          <w:i w:val="0"/>
          <w:caps w:val="0"/>
          <w:color w:val="auto"/>
          <w:spacing w:val="0"/>
          <w:sz w:val="32"/>
          <w:szCs w:val="32"/>
          <w:shd w:val="clear" w:color="auto" w:fill="FFFFFF"/>
        </w:rPr>
        <w:t>，接受社会监督。</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27" w:name="3.7"/>
      <w:bookmarkEnd w:id="27"/>
      <w:r>
        <w:rPr>
          <w:rFonts w:hint="eastAsia" w:ascii="仿宋" w:hAnsi="仿宋" w:eastAsia="仿宋" w:cs="仿宋"/>
          <w:b/>
          <w:bCs/>
          <w:i w:val="0"/>
          <w:caps w:val="0"/>
          <w:color w:val="auto"/>
          <w:spacing w:val="0"/>
          <w:sz w:val="32"/>
          <w:szCs w:val="32"/>
          <w:shd w:val="clear" w:color="auto" w:fill="FFFFFF"/>
          <w:lang w:val="en-US" w:eastAsia="zh-CN"/>
        </w:rPr>
        <w:t>五、面试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（一）面试</w:t>
      </w:r>
      <w:r>
        <w:rPr>
          <w:rFonts w:hint="eastAsia" w:ascii="仿宋" w:hAnsi="仿宋" w:eastAsia="仿宋" w:cs="仿宋"/>
          <w:i w:val="0"/>
          <w:caps w:val="0"/>
          <w:color w:val="auto"/>
          <w:spacing w:val="0"/>
          <w:sz w:val="32"/>
          <w:szCs w:val="32"/>
          <w:shd w:val="clear" w:color="auto" w:fill="FFFFFF"/>
        </w:rPr>
        <w:t>资格复核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从笔试成绩合格线以上的人选中按照每个岗位招聘人数的</w:t>
      </w:r>
      <w:r>
        <w:rPr>
          <w:rFonts w:hint="default" w:ascii="仿宋" w:hAnsi="仿宋" w:eastAsia="仿宋" w:cs="仿宋"/>
          <w:i w:val="0"/>
          <w:caps w:val="0"/>
          <w:color w:val="auto"/>
          <w:spacing w:val="0"/>
          <w:sz w:val="32"/>
          <w:szCs w:val="32"/>
          <w:shd w:val="clear" w:color="auto" w:fill="FFFFFF"/>
          <w:lang w:val="en-US"/>
        </w:rPr>
        <w:t>3</w:t>
      </w:r>
      <w:r>
        <w:rPr>
          <w:rFonts w:hint="default" w:ascii="仿宋" w:hAnsi="仿宋" w:eastAsia="仿宋" w:cs="仿宋"/>
          <w:i w:val="0"/>
          <w:caps w:val="0"/>
          <w:color w:val="auto"/>
          <w:spacing w:val="0"/>
          <w:sz w:val="32"/>
          <w:szCs w:val="32"/>
          <w:shd w:val="clear" w:color="auto" w:fill="FFFFFF"/>
        </w:rPr>
        <w:t>倍，从高分到低分依次确定</w:t>
      </w:r>
      <w:r>
        <w:rPr>
          <w:rFonts w:hint="eastAsia" w:ascii="仿宋" w:hAnsi="仿宋" w:eastAsia="仿宋" w:cs="仿宋"/>
          <w:i w:val="0"/>
          <w:caps w:val="0"/>
          <w:color w:val="auto"/>
          <w:spacing w:val="0"/>
          <w:sz w:val="32"/>
          <w:szCs w:val="32"/>
          <w:shd w:val="clear" w:color="auto" w:fill="FFFFFF"/>
          <w:lang w:val="en-US" w:eastAsia="zh-CN"/>
        </w:rPr>
        <w:t>面试</w:t>
      </w:r>
      <w:r>
        <w:rPr>
          <w:rFonts w:hint="eastAsia" w:ascii="仿宋" w:hAnsi="仿宋" w:eastAsia="仿宋" w:cs="仿宋"/>
          <w:i w:val="0"/>
          <w:caps w:val="0"/>
          <w:color w:val="auto"/>
          <w:spacing w:val="0"/>
          <w:sz w:val="32"/>
          <w:szCs w:val="32"/>
          <w:shd w:val="clear" w:color="auto" w:fill="FFFFFF"/>
        </w:rPr>
        <w:t>资格复核人选。笔试成绩合格人数达不到规定比例的，按笔试成绩合格实际人数确定。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面试</w:t>
      </w:r>
      <w:r>
        <w:rPr>
          <w:rFonts w:hint="eastAsia" w:ascii="仿宋" w:hAnsi="仿宋" w:eastAsia="仿宋" w:cs="仿宋"/>
          <w:i w:val="0"/>
          <w:caps w:val="0"/>
          <w:color w:val="auto"/>
          <w:spacing w:val="0"/>
          <w:sz w:val="32"/>
          <w:szCs w:val="32"/>
          <w:shd w:val="clear" w:color="auto" w:fill="FFFFFF"/>
        </w:rPr>
        <w:t>资格复核由将乐县人力资源和社会保障局负责</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复核</w:t>
      </w:r>
      <w:r>
        <w:rPr>
          <w:rFonts w:hint="eastAsia" w:ascii="仿宋" w:hAnsi="仿宋" w:eastAsia="仿宋" w:cs="仿宋"/>
          <w:i w:val="0"/>
          <w:caps w:val="0"/>
          <w:color w:val="auto"/>
          <w:spacing w:val="0"/>
          <w:sz w:val="32"/>
          <w:szCs w:val="32"/>
          <w:shd w:val="clear" w:color="auto" w:fill="FFFFFF"/>
          <w:lang w:val="en-US" w:eastAsia="zh-CN"/>
        </w:rPr>
        <w:t>的</w:t>
      </w:r>
      <w:r>
        <w:rPr>
          <w:rFonts w:hint="eastAsia" w:ascii="仿宋" w:hAnsi="仿宋" w:eastAsia="仿宋" w:cs="仿宋"/>
          <w:i w:val="0"/>
          <w:caps w:val="0"/>
          <w:color w:val="auto"/>
          <w:spacing w:val="0"/>
          <w:sz w:val="32"/>
          <w:szCs w:val="32"/>
          <w:shd w:val="clear" w:color="auto" w:fill="FFFFFF"/>
        </w:rPr>
        <w:t>具体时间、地点、需提交材料等事宜在</w:t>
      </w:r>
      <w:r>
        <w:rPr>
          <w:rFonts w:hint="eastAsia" w:ascii="仿宋" w:hAnsi="仿宋" w:eastAsia="仿宋" w:cs="仿宋"/>
          <w:i w:val="0"/>
          <w:caps w:val="0"/>
          <w:color w:val="auto"/>
          <w:spacing w:val="0"/>
          <w:sz w:val="32"/>
          <w:szCs w:val="32"/>
          <w:shd w:val="clear" w:color="auto" w:fill="FFFFFF"/>
          <w:lang w:val="en-US" w:eastAsia="zh-CN"/>
        </w:rPr>
        <w:t>考试服务平台</w:t>
      </w:r>
      <w:r>
        <w:rPr>
          <w:rFonts w:hint="eastAsia" w:ascii="仿宋" w:hAnsi="仿宋" w:eastAsia="仿宋" w:cs="仿宋"/>
          <w:i w:val="0"/>
          <w:caps w:val="0"/>
          <w:color w:val="auto"/>
          <w:spacing w:val="0"/>
          <w:sz w:val="32"/>
          <w:szCs w:val="32"/>
          <w:shd w:val="clear" w:color="auto" w:fill="FFFFFF"/>
        </w:rPr>
        <w:t>另行</w:t>
      </w:r>
      <w:r>
        <w:rPr>
          <w:rFonts w:hint="eastAsia" w:ascii="仿宋" w:hAnsi="仿宋" w:eastAsia="仿宋" w:cs="仿宋"/>
          <w:i w:val="0"/>
          <w:caps w:val="0"/>
          <w:color w:val="auto"/>
          <w:spacing w:val="0"/>
          <w:sz w:val="32"/>
          <w:szCs w:val="32"/>
          <w:shd w:val="clear" w:color="auto" w:fill="FFFFFF"/>
          <w:lang w:val="en-US" w:eastAsia="zh-CN"/>
        </w:rPr>
        <w:t>通知，请报考者密切关注</w:t>
      </w:r>
      <w:r>
        <w:rPr>
          <w:rFonts w:hint="eastAsia" w:ascii="仿宋" w:hAnsi="仿宋" w:eastAsia="仿宋" w:cs="仿宋"/>
          <w:i w:val="0"/>
          <w:caps w:val="0"/>
          <w:color w:val="auto"/>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（二）确定面试人选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t>参加面试人</w:t>
      </w:r>
      <w:r>
        <w:rPr>
          <w:rFonts w:hint="eastAsia" w:ascii="仿宋" w:hAnsi="仿宋" w:eastAsia="仿宋" w:cs="仿宋"/>
          <w:i w:val="0"/>
          <w:caps w:val="0"/>
          <w:color w:val="auto"/>
          <w:spacing w:val="0"/>
          <w:sz w:val="32"/>
          <w:szCs w:val="32"/>
          <w:shd w:val="clear" w:color="auto" w:fill="FFFFFF"/>
          <w:lang w:val="en-US" w:eastAsia="zh-CN"/>
        </w:rPr>
        <w:t>选</w:t>
      </w:r>
      <w:r>
        <w:rPr>
          <w:rFonts w:hint="eastAsia" w:ascii="仿宋" w:hAnsi="仿宋" w:eastAsia="仿宋" w:cs="仿宋"/>
          <w:i w:val="0"/>
          <w:caps w:val="0"/>
          <w:color w:val="auto"/>
          <w:spacing w:val="0"/>
          <w:sz w:val="32"/>
          <w:szCs w:val="32"/>
          <w:shd w:val="clear" w:color="auto" w:fill="FFFFFF"/>
        </w:rPr>
        <w:t>为通过资格复核人员。</w:t>
      </w:r>
      <w:r>
        <w:rPr>
          <w:rFonts w:hint="eastAsia" w:ascii="仿宋" w:hAnsi="仿宋" w:eastAsia="仿宋" w:cs="仿宋"/>
          <w:i w:val="0"/>
          <w:caps w:val="0"/>
          <w:color w:val="auto"/>
          <w:spacing w:val="0"/>
          <w:sz w:val="32"/>
          <w:szCs w:val="32"/>
          <w:shd w:val="clear" w:color="auto" w:fill="FFFFFF"/>
          <w:lang w:val="en-US" w:eastAsia="zh-CN"/>
        </w:rPr>
        <w:t>面试人选最后一名笔试成绩出现并列的，取所有并列的报考者为面试人选。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（三）面试通知</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待有关事项确定后，将在考试服务平台和将乐县人民政府官方网站发布面试通告，明确面试人员、时间及地点，请考生密切关注网站。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（四）专业资格争议裁定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在严格复查的前提下，除非报考者提供虚假报考信息、骗取报考资格的或从事考录工作的人员失职渎职的，将乐县人力资源和社会保障局不再将“专业资格不符”作为面试之后该岗位申请递补的理由。</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（五）面试成绩切线</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面试成绩最低合格线为60分。参加面试人数少于或等于招考人数时，报考者的面试成绩应达到70分以上，方可进入体检、考察。</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（六）面试资格递补</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面试人选资格复审不合格或弃权的，在笔试成绩</w:t>
      </w:r>
      <w:r>
        <w:rPr>
          <w:rFonts w:hint="eastAsia" w:ascii="仿宋" w:hAnsi="仿宋" w:eastAsia="仿宋" w:cs="仿宋"/>
          <w:i w:val="0"/>
          <w:caps w:val="0"/>
          <w:color w:val="auto"/>
          <w:spacing w:val="0"/>
          <w:sz w:val="32"/>
          <w:szCs w:val="32"/>
          <w:shd w:val="clear" w:color="auto" w:fill="FFFFFF"/>
          <w:lang w:val="en-US" w:eastAsia="zh-CN"/>
        </w:rPr>
        <w:t>达到</w:t>
      </w:r>
      <w:r>
        <w:rPr>
          <w:rFonts w:hint="eastAsia" w:ascii="仿宋" w:hAnsi="仿宋" w:eastAsia="仿宋" w:cs="仿宋"/>
          <w:i w:val="0"/>
          <w:caps w:val="0"/>
          <w:color w:val="auto"/>
          <w:spacing w:val="0"/>
          <w:sz w:val="32"/>
          <w:szCs w:val="32"/>
          <w:shd w:val="clear" w:color="auto" w:fill="FFFFFF"/>
        </w:rPr>
        <w:t>合格线的报考者中按笔试成绩从高到低的顺序依次等额递补。面试人选名单确定后，报考者因故主动放弃面试资格的，应在面试前5个工作日下午17:30之前提出申请，经</w:t>
      </w:r>
      <w:r>
        <w:rPr>
          <w:rFonts w:hint="eastAsia" w:ascii="仿宋" w:hAnsi="仿宋" w:eastAsia="仿宋" w:cs="仿宋"/>
          <w:i w:val="0"/>
          <w:caps w:val="0"/>
          <w:color w:val="auto"/>
          <w:spacing w:val="0"/>
          <w:sz w:val="32"/>
          <w:szCs w:val="32"/>
          <w:shd w:val="clear" w:color="auto" w:fill="FFFFFF"/>
          <w:lang w:eastAsia="zh-CN"/>
        </w:rPr>
        <w:t>将乐县人力资源和社会保障局</w:t>
      </w:r>
      <w:r>
        <w:rPr>
          <w:rFonts w:hint="eastAsia" w:ascii="仿宋" w:hAnsi="仿宋" w:eastAsia="仿宋" w:cs="仿宋"/>
          <w:i w:val="0"/>
          <w:caps w:val="0"/>
          <w:color w:val="auto"/>
          <w:spacing w:val="0"/>
          <w:sz w:val="32"/>
          <w:szCs w:val="32"/>
          <w:shd w:val="clear" w:color="auto" w:fill="FFFFFF"/>
        </w:rPr>
        <w:t>批准，否则记入诚信档案。如因报考者弃权达不到面试规定比例人数的，可在面试前从达到笔试合格线以上的其他报考者中按成绩高低顺序依次递补。面试当天因弃考造成的面试名额空缺不再递补。</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28" w:name="3.8"/>
      <w:bookmarkEnd w:id="28"/>
      <w:r>
        <w:rPr>
          <w:rFonts w:hint="eastAsia" w:ascii="仿宋" w:hAnsi="仿宋" w:eastAsia="仿宋" w:cs="仿宋"/>
          <w:b/>
          <w:bCs/>
          <w:i w:val="0"/>
          <w:caps w:val="0"/>
          <w:color w:val="auto"/>
          <w:spacing w:val="0"/>
          <w:sz w:val="32"/>
          <w:szCs w:val="32"/>
          <w:shd w:val="clear" w:color="auto" w:fill="FFFFFF"/>
          <w:lang w:val="en-US" w:eastAsia="zh-CN"/>
        </w:rPr>
        <w:t>六、常态化疫情防控要求</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rPr>
      </w:pPr>
      <w:bookmarkStart w:id="29" w:name="3.9"/>
      <w:bookmarkEnd w:id="29"/>
      <w:r>
        <w:rPr>
          <w:rFonts w:hint="eastAsia" w:ascii="仿宋" w:hAnsi="仿宋" w:eastAsia="仿宋" w:cs="仿宋"/>
          <w:b/>
          <w:bCs/>
          <w:i w:val="0"/>
          <w:caps w:val="0"/>
          <w:color w:val="auto"/>
          <w:spacing w:val="0"/>
          <w:sz w:val="32"/>
          <w:szCs w:val="32"/>
          <w:shd w:val="clear" w:color="auto" w:fill="FFFFFF"/>
        </w:rPr>
        <w:t>按照常态化疫情防控要求，考生参加考试时应下载打印《2020年</w:t>
      </w:r>
      <w:r>
        <w:rPr>
          <w:rFonts w:hint="eastAsia" w:ascii="仿宋" w:hAnsi="仿宋" w:eastAsia="仿宋" w:cs="仿宋"/>
          <w:b/>
          <w:bCs/>
          <w:i w:val="0"/>
          <w:caps w:val="0"/>
          <w:color w:val="auto"/>
          <w:spacing w:val="0"/>
          <w:sz w:val="32"/>
          <w:szCs w:val="32"/>
          <w:shd w:val="clear" w:color="auto" w:fill="FFFFFF"/>
          <w:lang w:eastAsia="zh-CN"/>
        </w:rPr>
        <w:t>将乐县</w:t>
      </w:r>
      <w:r>
        <w:rPr>
          <w:rFonts w:hint="eastAsia" w:ascii="仿宋" w:hAnsi="仿宋" w:eastAsia="仿宋" w:cs="仿宋"/>
          <w:b/>
          <w:bCs/>
          <w:i w:val="0"/>
          <w:caps w:val="0"/>
          <w:color w:val="auto"/>
          <w:spacing w:val="0"/>
          <w:sz w:val="32"/>
          <w:szCs w:val="32"/>
          <w:shd w:val="clear" w:color="auto" w:fill="FFFFFF"/>
        </w:rPr>
        <w:t>事业单位公开招聘考试疫情防控承诺书》（附件2，以下简称《承诺书》），并如实填写、签名承诺。考试当天须凭准考证、</w:t>
      </w:r>
      <w:r>
        <w:rPr>
          <w:rFonts w:hint="eastAsia" w:ascii="仿宋" w:hAnsi="仿宋" w:eastAsia="仿宋" w:cs="仿宋"/>
          <w:b/>
          <w:bCs/>
          <w:i w:val="0"/>
          <w:caps w:val="0"/>
          <w:color w:val="auto"/>
          <w:spacing w:val="0"/>
          <w:sz w:val="32"/>
          <w:szCs w:val="32"/>
          <w:shd w:val="clear" w:color="auto" w:fill="FFFFFF"/>
          <w:lang w:eastAsia="zh-CN"/>
        </w:rPr>
        <w:t>本人身份证原件</w:t>
      </w:r>
      <w:r>
        <w:rPr>
          <w:rFonts w:hint="eastAsia" w:ascii="仿宋" w:hAnsi="仿宋" w:eastAsia="仿宋" w:cs="仿宋"/>
          <w:b/>
          <w:bCs/>
          <w:i w:val="0"/>
          <w:caps w:val="0"/>
          <w:color w:val="auto"/>
          <w:spacing w:val="0"/>
          <w:sz w:val="32"/>
          <w:szCs w:val="32"/>
          <w:shd w:val="clear" w:color="auto" w:fill="FFFFFF"/>
        </w:rPr>
        <w:t>、八闽健康码绿码（自行下载闽政通APP申领）、《承诺书》纸质原件并佩戴口罩经检查后进入考点，否则取消考试资格。考生存在《承诺书》所列情形的，考试报到时应携带考试前7天内核酸检测报告单，核酸检测结果为阴性方可进入考点。</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七、考试成绩的计算规则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（一）考试总成绩按笔试成绩和面试成绩各占50％的比例计算：</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（二）考试总成绩相同的排序规则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bookmarkStart w:id="30" w:name="3.10"/>
      <w:bookmarkEnd w:id="30"/>
      <w:r>
        <w:rPr>
          <w:rFonts w:hint="eastAsia" w:ascii="仿宋" w:hAnsi="仿宋" w:eastAsia="仿宋" w:cs="仿宋"/>
          <w:i w:val="0"/>
          <w:caps w:val="0"/>
          <w:color w:val="auto"/>
          <w:spacing w:val="0"/>
          <w:sz w:val="32"/>
          <w:szCs w:val="32"/>
          <w:shd w:val="clear" w:color="auto" w:fill="FFFFFF"/>
          <w:lang w:val="en-US" w:eastAsia="zh-CN"/>
        </w:rPr>
        <w:t>若2个以上报考者的总成绩相同时，报考者名次按笔试成绩排列；若笔试、面试的成绩都相同，则再加试一场面试，报考者名次按加试的面试成绩排列。</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31" w:name="3.11"/>
      <w:bookmarkEnd w:id="31"/>
      <w:r>
        <w:rPr>
          <w:rFonts w:hint="eastAsia" w:ascii="仿宋" w:hAnsi="仿宋" w:eastAsia="仿宋" w:cs="仿宋"/>
          <w:b/>
          <w:bCs/>
          <w:i w:val="0"/>
          <w:caps w:val="0"/>
          <w:color w:val="auto"/>
          <w:spacing w:val="0"/>
          <w:sz w:val="32"/>
          <w:szCs w:val="32"/>
          <w:shd w:val="clear" w:color="auto" w:fill="FFFFFF"/>
          <w:lang w:val="en-US" w:eastAsia="zh-CN"/>
        </w:rPr>
        <w:t>八、体检和考察</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（一）确定体检和考察人选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从笔试和面试成绩均合格者的人员中，根据总成绩排名顺序，按岗位拟招聘人数1:1的比例从高分至低分确定体检和考察人选。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体（复）检费用个人自理。未按时参加体检的，取消录用或递补资格。</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（二）体检的组织实施单位</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体检由将乐县人力资源和社会保障局组织实施。体检人员应根据通知按时参加并配合体检，否则，视为放弃资格。</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（三）体检的依据</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体检按照《关于修订〈公务员录用体检通用标准（试行）〉及〈公务员录用体检操作手册（试行）〉有关内容的通知》(人社部发〔2016〕140号)规定的项目和标准执行。具体检测方法由体检医院结合实际确定。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（四）体检的复检</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复检参照人力资源社会保障部、卫生部、国家公务员《关于进一步做好公务员考试录用体检工作的通知》(人社部发〔2012〕65号)的有关规定执行，其中：</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1. 对心率、视力、听力、血压等项目达不到体检合格标准的，安排当日复检；对边缘性心脏杂音、病理性心电图、病理性杂音、频发早搏（心电图证实）等项目达不到体检合格标准的，安排当场复检。</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2.考生对非当日或非当场复检的体检项目结果有疑问时，可以在接到体检结论的7日内，向将乐县人力资源和社会保障局提交复检申请。将乐县人力资源和社会保障局另行指定医院复检。复检时不告知复检项目。复检只能进行1次，体检结论以复检的结果为准。自行体检的结果无效。</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（五）怀孕期体检</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女性报考者因怀孕、哺乳期需申请延期体检的，应提供相应的医学证明并与将乐县人力资源和社会保障局约定延缓体检的合理期限。</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（六）考察</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考察由招聘单位及其主管部门共同组织实施。</w:t>
      </w:r>
      <w:bookmarkStart w:id="32" w:name="3.12"/>
      <w:bookmarkEnd w:id="32"/>
      <w:r>
        <w:rPr>
          <w:rFonts w:hint="eastAsia" w:ascii="仿宋" w:hAnsi="仿宋" w:eastAsia="仿宋" w:cs="仿宋"/>
          <w:i w:val="0"/>
          <w:caps w:val="0"/>
          <w:color w:val="auto"/>
          <w:spacing w:val="0"/>
          <w:sz w:val="32"/>
          <w:szCs w:val="32"/>
          <w:shd w:val="clear" w:color="auto" w:fill="FFFFFF"/>
          <w:lang w:val="en-US" w:eastAsia="zh-CN"/>
        </w:rPr>
        <w:t>体检结果公布后，招聘单位及主管部门应在30个工作日内完成对面试、体检均合格报考者的考核，报考者应在规定时间内及时提供相关政审考核材料。报考者未配合用人单位在规定时间内完成考核且无特殊原因的，视为自动放弃考核及聘用资格。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考察主要核实报考者是否符合规定的报考条件，确认其报名时提交的信息和材料是否真实、准确。考察可采取谈话、查阅档案、学历（学位）、协审等资格条件验证、调查等方式进行，主要考察报考者的政治思想、道德品质、遵纪守法、廉洁自律、业务能力、工作实绩、在校学习表现以及是否需要回避等方面的情况，形成考察书面材料连同学历学位证、本人身份证原件、体检表、协审表（应届毕业生免协审）等相关有效证明材料的原件、复印件（需加盖招聘单位主管部门印章，一式一份）报县人力资源和社会保障局人力资源开发股。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考察不合格以及被法院列入失信被执行人或被国家有关部门列为失信被惩戒对象的且未履行义务的人员，取消聘用资格。 </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九、聘用</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将乐县人力资源和社会保障局按照规定的招聘程序和标准从考试成绩、体检和考核合格的人员中，从高分到低分确定拟聘用人员，并在考试服务平台和将乐县人民政府官网进行公示，同时公布监督电话，接受社会监督，公示期为7天。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（二）</w:t>
      </w:r>
      <w:r>
        <w:rPr>
          <w:rFonts w:hint="eastAsia" w:ascii="仿宋" w:hAnsi="仿宋" w:eastAsia="仿宋" w:cs="仿宋"/>
          <w:i w:val="0"/>
          <w:caps w:val="0"/>
          <w:color w:val="auto"/>
          <w:spacing w:val="0"/>
          <w:sz w:val="32"/>
          <w:szCs w:val="32"/>
          <w:shd w:val="clear" w:color="auto" w:fill="FFFFFF"/>
        </w:rPr>
        <w:t>拟聘人选经公示不影响聘用的，按相关规定程序办理有关聘用手续。新聘人员实行聘用制和试用期制，试用期一年。试用期满考核不合格的予以解聘。聘用合同由招聘单位与受聘人员签订。新聘人员应在县人力资源和社会保障</w:t>
      </w:r>
      <w:r>
        <w:rPr>
          <w:rFonts w:hint="eastAsia" w:ascii="仿宋" w:hAnsi="仿宋" w:eastAsia="仿宋" w:cs="仿宋"/>
          <w:i w:val="0"/>
          <w:caps w:val="0"/>
          <w:color w:val="auto"/>
          <w:spacing w:val="0"/>
          <w:sz w:val="32"/>
          <w:szCs w:val="32"/>
          <w:shd w:val="clear" w:color="auto" w:fill="FFFFFF"/>
          <w:lang w:eastAsia="zh-CN"/>
        </w:rPr>
        <w:t>局</w:t>
      </w:r>
      <w:r>
        <w:rPr>
          <w:rFonts w:hint="eastAsia" w:ascii="仿宋" w:hAnsi="仿宋" w:eastAsia="仿宋" w:cs="仿宋"/>
          <w:i w:val="0"/>
          <w:caps w:val="0"/>
          <w:color w:val="auto"/>
          <w:spacing w:val="0"/>
          <w:sz w:val="32"/>
          <w:szCs w:val="32"/>
          <w:shd w:val="clear" w:color="auto" w:fill="FFFFFF"/>
        </w:rPr>
        <w:t>核准聘用登记之日起的一周时间内到招聘单位报到上班，否则取消聘用资格。</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（三）</w:t>
      </w:r>
      <w:r>
        <w:rPr>
          <w:rFonts w:hint="eastAsia" w:ascii="仿宋" w:hAnsi="仿宋" w:eastAsia="仿宋" w:cs="仿宋"/>
          <w:i w:val="0"/>
          <w:caps w:val="0"/>
          <w:color w:val="auto"/>
          <w:spacing w:val="0"/>
          <w:sz w:val="32"/>
          <w:szCs w:val="32"/>
          <w:shd w:val="clear" w:color="auto" w:fill="FFFFFF"/>
        </w:rPr>
        <w:t>报考者在体检、考核、公示等环节因不合格或弃权等原因而造成岗位空缺的，可在该岗位符合条件的其他报考者中按总成绩从高到低的顺序依次等额递补。各环节的递补必须在</w:t>
      </w:r>
      <w:r>
        <w:rPr>
          <w:rFonts w:hint="eastAsia" w:ascii="仿宋" w:hAnsi="仿宋" w:eastAsia="仿宋" w:cs="仿宋"/>
          <w:i w:val="0"/>
          <w:caps w:val="0"/>
          <w:color w:val="auto"/>
          <w:spacing w:val="0"/>
          <w:sz w:val="32"/>
          <w:szCs w:val="32"/>
          <w:shd w:val="clear" w:color="auto" w:fill="FFFFFF"/>
          <w:lang w:val="en-US"/>
        </w:rPr>
        <w:t>10</w:t>
      </w:r>
      <w:r>
        <w:rPr>
          <w:rFonts w:hint="eastAsia" w:ascii="仿宋" w:hAnsi="仿宋" w:eastAsia="仿宋" w:cs="仿宋"/>
          <w:i w:val="0"/>
          <w:caps w:val="0"/>
          <w:color w:val="auto"/>
          <w:spacing w:val="0"/>
          <w:sz w:val="32"/>
          <w:szCs w:val="32"/>
          <w:shd w:val="clear" w:color="auto" w:fill="FFFFFF"/>
        </w:rPr>
        <w:t>天内完成，且各环节的递补次数不超过两次。经体检、考核合格的拟聘用人员因故退出或被取消聘用资格的，由</w:t>
      </w:r>
      <w:r>
        <w:rPr>
          <w:rFonts w:hint="eastAsia" w:ascii="仿宋" w:hAnsi="仿宋" w:eastAsia="仿宋" w:cs="仿宋"/>
          <w:i w:val="0"/>
          <w:caps w:val="0"/>
          <w:color w:val="auto"/>
          <w:spacing w:val="0"/>
          <w:sz w:val="32"/>
          <w:szCs w:val="32"/>
          <w:shd w:val="clear" w:color="auto" w:fill="FFFFFF"/>
          <w:lang w:val="en-US" w:eastAsia="zh-CN"/>
        </w:rPr>
        <w:t>将乐县人力资源和社会保障局</w:t>
      </w:r>
      <w:r>
        <w:rPr>
          <w:rFonts w:hint="eastAsia" w:ascii="仿宋" w:hAnsi="仿宋" w:eastAsia="仿宋" w:cs="仿宋"/>
          <w:i w:val="0"/>
          <w:caps w:val="0"/>
          <w:color w:val="auto"/>
          <w:spacing w:val="0"/>
          <w:sz w:val="32"/>
          <w:szCs w:val="32"/>
          <w:shd w:val="clear" w:color="auto" w:fill="FFFFFF"/>
        </w:rPr>
        <w:t>综合考虑笔试、面试等情况，决定是否递补。经核准并办理聘用登记的人员辞聘解聘，不再递补。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四</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新聘用人员在本县</w:t>
      </w:r>
      <w:r>
        <w:rPr>
          <w:rFonts w:hint="eastAsia" w:ascii="仿宋" w:hAnsi="仿宋" w:eastAsia="仿宋" w:cs="仿宋"/>
          <w:i w:val="0"/>
          <w:caps w:val="0"/>
          <w:color w:val="auto"/>
          <w:spacing w:val="0"/>
          <w:sz w:val="32"/>
          <w:szCs w:val="32"/>
          <w:shd w:val="clear" w:color="auto" w:fill="FFFFFF"/>
        </w:rPr>
        <w:t>最低服务年限（含试用期）</w:t>
      </w:r>
      <w:r>
        <w:rPr>
          <w:rFonts w:hint="eastAsia" w:ascii="仿宋" w:hAnsi="仿宋" w:eastAsia="仿宋" w:cs="仿宋"/>
          <w:i w:val="0"/>
          <w:caps w:val="0"/>
          <w:color w:val="auto"/>
          <w:spacing w:val="0"/>
          <w:sz w:val="32"/>
          <w:szCs w:val="32"/>
          <w:shd w:val="clear" w:color="auto" w:fill="FFFFFF"/>
          <w:lang w:val="en-US" w:eastAsia="zh-CN"/>
        </w:rPr>
        <w:t>为</w:t>
      </w:r>
      <w:r>
        <w:rPr>
          <w:rFonts w:hint="eastAsia" w:ascii="仿宋" w:hAnsi="仿宋" w:eastAsia="仿宋" w:cs="仿宋"/>
          <w:i w:val="0"/>
          <w:caps w:val="0"/>
          <w:color w:val="auto"/>
          <w:spacing w:val="0"/>
          <w:sz w:val="32"/>
          <w:szCs w:val="32"/>
          <w:shd w:val="clear" w:color="auto" w:fill="FFFFFF"/>
          <w:lang w:val="en-US"/>
        </w:rPr>
        <w:t>5</w:t>
      </w:r>
      <w:r>
        <w:rPr>
          <w:rFonts w:hint="eastAsia" w:ascii="仿宋" w:hAnsi="仿宋" w:eastAsia="仿宋" w:cs="仿宋"/>
          <w:i w:val="0"/>
          <w:caps w:val="0"/>
          <w:color w:val="auto"/>
          <w:spacing w:val="0"/>
          <w:sz w:val="32"/>
          <w:szCs w:val="32"/>
          <w:shd w:val="clear" w:color="auto" w:fill="FFFFFF"/>
        </w:rPr>
        <w:t>年</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其中聘用到乡镇事业单位人员在聘用时的乡镇最低服务年限为3年，未满服务期的，不得调离约定的服务地或服务单位。</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33" w:name="3.13"/>
      <w:bookmarkEnd w:id="33"/>
      <w:r>
        <w:rPr>
          <w:rFonts w:hint="eastAsia" w:ascii="仿宋" w:hAnsi="仿宋" w:eastAsia="仿宋" w:cs="仿宋"/>
          <w:b/>
          <w:bCs/>
          <w:i w:val="0"/>
          <w:caps w:val="0"/>
          <w:color w:val="auto"/>
          <w:spacing w:val="0"/>
          <w:sz w:val="32"/>
          <w:szCs w:val="32"/>
          <w:shd w:val="clear" w:color="auto" w:fill="FFFFFF"/>
          <w:lang w:val="en-US" w:eastAsia="zh-CN"/>
        </w:rPr>
        <w:t>十、其他</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一</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资格审查工作贯穿招聘工作全过程，在任何阶段发现报名者有不符合岗位要求情形或提供虚假信息（含考核期间提供的证明材料等）的，由招聘单位主管部门立即作出取消考试、聘用资格或解除聘用合同。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二</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报考者进入资格复审等环节，因个人原因想放弃的，须由本人书面提交放弃申明，放弃申明应写在考生</w:t>
      </w:r>
      <w:r>
        <w:rPr>
          <w:rFonts w:hint="eastAsia" w:ascii="仿宋" w:hAnsi="仿宋" w:eastAsia="仿宋" w:cs="仿宋"/>
          <w:i w:val="0"/>
          <w:caps w:val="0"/>
          <w:color w:val="auto"/>
          <w:spacing w:val="0"/>
          <w:sz w:val="32"/>
          <w:szCs w:val="32"/>
          <w:shd w:val="clear" w:color="auto" w:fill="FFFFFF"/>
          <w:lang w:eastAsia="zh-CN"/>
        </w:rPr>
        <w:t>本人身份证原件</w:t>
      </w:r>
      <w:r>
        <w:rPr>
          <w:rFonts w:hint="eastAsia" w:ascii="仿宋" w:hAnsi="仿宋" w:eastAsia="仿宋" w:cs="仿宋"/>
          <w:i w:val="0"/>
          <w:caps w:val="0"/>
          <w:color w:val="auto"/>
          <w:spacing w:val="0"/>
          <w:sz w:val="32"/>
          <w:szCs w:val="32"/>
          <w:shd w:val="clear" w:color="auto" w:fill="FFFFFF"/>
        </w:rPr>
        <w:t>复印件的空白页面并签名，否则记入诚信档案。</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三</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招聘期间，招聘单位因机构改革等原因更名、合并的，聘用时按编制部门批复文件明确的单位机构名称办理聘用手续。</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网上报名</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34" w:name="4.1"/>
      <w:bookmarkEnd w:id="34"/>
      <w:r>
        <w:rPr>
          <w:rFonts w:hint="eastAsia" w:ascii="仿宋" w:hAnsi="仿宋" w:eastAsia="仿宋" w:cs="仿宋"/>
          <w:b/>
          <w:bCs/>
          <w:i w:val="0"/>
          <w:caps w:val="0"/>
          <w:color w:val="auto"/>
          <w:spacing w:val="0"/>
          <w:sz w:val="32"/>
          <w:szCs w:val="32"/>
          <w:shd w:val="clear" w:color="auto" w:fill="FFFFFF"/>
          <w:lang w:val="en-US" w:eastAsia="zh-CN"/>
        </w:rPr>
        <w:t>一、考生注册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1.报名前，必须进行“考生注册”。按要求填写有关内容，特别是“姓名”“本人身份证原件号码”“手机号码”等信息的录入一定要准确。如之前已注册过，则请跳过注册环节，直接登录。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2.报考者须以真实的本人身份证号码和手机号码注册。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3.为防止注册信息被他人查看或更改，报考者注册或登录完毕后，请退出报考系统并关闭浏览器。</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35" w:name="4.3"/>
      <w:bookmarkEnd w:id="35"/>
      <w:bookmarkStart w:id="36" w:name="4.4"/>
      <w:bookmarkEnd w:id="36"/>
      <w:r>
        <w:rPr>
          <w:rFonts w:hint="eastAsia" w:ascii="仿宋" w:hAnsi="仿宋" w:eastAsia="仿宋" w:cs="仿宋"/>
          <w:b/>
          <w:bCs/>
          <w:i w:val="0"/>
          <w:caps w:val="0"/>
          <w:color w:val="auto"/>
          <w:spacing w:val="0"/>
          <w:sz w:val="32"/>
          <w:szCs w:val="32"/>
          <w:shd w:val="clear" w:color="auto" w:fill="FFFFFF"/>
          <w:lang w:val="en-US" w:eastAsia="zh-CN"/>
        </w:rPr>
        <w:t>二、提交报名资料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（一）信息填写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报考者必须完整、如实地填写报名系统所要求填写的各项信息，对因信息填写不完整而影响资格条件判断的，将不予通过资格审核。其中：个人简历应从高中（中专）阶段填写起，按照高中（中专）阶段、大学阶段、工作阶段的顺序分阶段填写至今；报考有“其他条件”要求岗位的报考者（如工作经历、生源地、职称、执业资格证书等），应在报名系统中的“备注”栏中如实填写本人对应的真实情况，未如实填写者将不予通过审核。</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若在机关事业单位的，须注明单位性质（机关、参公单位、非参公事业单位）和本人身份（公务员、参公事业编制人员、非参公事业编制人员、编外人员）。</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部队、武警相关单位工作人员须注明“现役人员”还是“非现役文职人员”，或者“合同制职员”等。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在读人员须注明教育类别是“在职教育”还是“全日制普教”。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注意：请按要求，真实、完整、准确填写个人信息，报名时填写的信息将作为聘用审批的重要依据。</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（二）照片上传</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请提交近期正面免冠二寸彩色数码证件照（jpg格式，规格200K以下）。以下为常见不合格照片：①着制式服装照（公安、工商、武警等）； ②着帽子或太醒目、夸张首饰等； ③模糊不清晰的； ④眼镜反光的；⑤明显不是个人照片的（如风景照、名人照等）； ⑥随意自拍的半身照，全身照等无法看清楚脸的； ⑦头发刘海遮挡面大的；⑧照片比例变形的； ⑨手持证件的照片；⑩其他难以清晰辨认的。</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注意：报考者对照片质量负责，并确保为本人照片，如因照片质量影响考试的，由报考者本人负责。</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37" w:name="4.7"/>
      <w:bookmarkEnd w:id="37"/>
      <w:bookmarkStart w:id="38" w:name="4.6"/>
      <w:bookmarkEnd w:id="38"/>
      <w:r>
        <w:rPr>
          <w:rFonts w:hint="eastAsia" w:ascii="仿宋" w:hAnsi="仿宋" w:eastAsia="仿宋" w:cs="仿宋"/>
          <w:b/>
          <w:bCs/>
          <w:i w:val="0"/>
          <w:caps w:val="0"/>
          <w:color w:val="auto"/>
          <w:spacing w:val="0"/>
          <w:sz w:val="32"/>
          <w:szCs w:val="32"/>
          <w:shd w:val="clear" w:color="auto" w:fill="FFFFFF"/>
          <w:lang w:val="en-US" w:eastAsia="zh-CN"/>
        </w:rPr>
        <w:t>三、打印笔试准考证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报考者可在2020年8月26日至9月4日期间登录考试服务平台打印笔试准考证。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逾期未打印准考证造成无法参加考试的，不退还报名费。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bookmarkStart w:id="39" w:name="4.8"/>
      <w:bookmarkEnd w:id="39"/>
      <w:bookmarkStart w:id="40" w:name="4.10"/>
      <w:bookmarkEnd w:id="40"/>
      <w:bookmarkStart w:id="41" w:name="4.9"/>
      <w:bookmarkEnd w:id="41"/>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注意事项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bookmarkStart w:id="42" w:name="5.1"/>
      <w:bookmarkEnd w:id="42"/>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一、报名网站</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三明市人才考试服务平台（</w:t>
      </w:r>
      <w:r>
        <w:rPr>
          <w:rFonts w:hint="eastAsia" w:ascii="仿宋" w:hAnsi="仿宋" w:eastAsia="仿宋" w:cs="仿宋"/>
          <w:i w:val="0"/>
          <w:caps w:val="0"/>
          <w:color w:val="auto"/>
          <w:spacing w:val="0"/>
          <w:sz w:val="32"/>
          <w:szCs w:val="32"/>
          <w:shd w:val="clear" w:color="auto" w:fill="FFFFFF"/>
        </w:rPr>
        <w:fldChar w:fldCharType="begin"/>
      </w:r>
      <w:r>
        <w:rPr>
          <w:rFonts w:hint="eastAsia" w:ascii="仿宋" w:hAnsi="仿宋" w:eastAsia="仿宋" w:cs="仿宋"/>
          <w:i w:val="0"/>
          <w:caps w:val="0"/>
          <w:color w:val="auto"/>
          <w:spacing w:val="0"/>
          <w:sz w:val="32"/>
          <w:szCs w:val="32"/>
          <w:shd w:val="clear" w:color="auto" w:fill="FFFFFF"/>
        </w:rPr>
        <w:instrText xml:space="preserve"> HYPERLINK "http://sm.hxrc.com/SMKSW/" </w:instrText>
      </w:r>
      <w:r>
        <w:rPr>
          <w:rFonts w:hint="eastAsia" w:ascii="仿宋" w:hAnsi="仿宋" w:eastAsia="仿宋" w:cs="仿宋"/>
          <w:i w:val="0"/>
          <w:caps w:val="0"/>
          <w:color w:val="auto"/>
          <w:spacing w:val="0"/>
          <w:sz w:val="32"/>
          <w:szCs w:val="32"/>
          <w:shd w:val="clear" w:color="auto" w:fill="FFFFFF"/>
        </w:rPr>
        <w:fldChar w:fldCharType="separate"/>
      </w:r>
      <w:r>
        <w:rPr>
          <w:rFonts w:hint="eastAsia" w:ascii="仿宋" w:hAnsi="仿宋" w:eastAsia="仿宋" w:cs="仿宋"/>
          <w:i w:val="0"/>
          <w:caps w:val="0"/>
          <w:color w:val="auto"/>
          <w:spacing w:val="0"/>
          <w:sz w:val="32"/>
          <w:szCs w:val="32"/>
          <w:shd w:val="clear" w:color="auto" w:fill="FFFFFF"/>
        </w:rPr>
        <w:t>http://sm.hxrc.com/SMKSW/</w:t>
      </w:r>
      <w:r>
        <w:rPr>
          <w:rFonts w:hint="eastAsia" w:ascii="仿宋" w:hAnsi="仿宋" w:eastAsia="仿宋" w:cs="仿宋"/>
          <w:i w:val="0"/>
          <w:caps w:val="0"/>
          <w:color w:val="auto"/>
          <w:spacing w:val="0"/>
          <w:sz w:val="32"/>
          <w:szCs w:val="32"/>
          <w:shd w:val="clear" w:color="auto" w:fill="FFFFFF"/>
        </w:rPr>
        <w:fldChar w:fldCharType="end"/>
      </w:r>
      <w:r>
        <w:rPr>
          <w:rFonts w:hint="eastAsia" w:ascii="仿宋" w:hAnsi="仿宋" w:eastAsia="仿宋" w:cs="仿宋"/>
          <w:i w:val="0"/>
          <w:caps w:val="0"/>
          <w:color w:val="auto"/>
          <w:spacing w:val="0"/>
          <w:sz w:val="32"/>
          <w:szCs w:val="32"/>
          <w:shd w:val="clear" w:color="auto" w:fill="FFFFFF"/>
          <w:lang w:val="en-US" w:eastAsia="zh-CN"/>
        </w:rPr>
        <w:t>）是我县事业单位公开招聘考试报名、资料采集、信息发布和主要渠道，请报考者注意经常登录本网站了解最新信息。</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不要随意登录山寨网站或者在其他网站留存您的报考信息，避免造成报考信息泄露。</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43" w:name="5.2"/>
      <w:bookmarkEnd w:id="43"/>
      <w:r>
        <w:rPr>
          <w:rFonts w:hint="eastAsia" w:ascii="仿宋" w:hAnsi="仿宋" w:eastAsia="仿宋" w:cs="仿宋"/>
          <w:b/>
          <w:bCs/>
          <w:i w:val="0"/>
          <w:caps w:val="0"/>
          <w:color w:val="auto"/>
          <w:spacing w:val="0"/>
          <w:sz w:val="32"/>
          <w:szCs w:val="32"/>
          <w:shd w:val="clear" w:color="auto" w:fill="FFFFFF"/>
          <w:lang w:val="en-US" w:eastAsia="zh-CN"/>
        </w:rPr>
        <w:t>二、报名时间</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报考者在报名阶段均可报名，建议尽早报名。由于资格审查的工作时限一般为2个工作日，太晚报名，若出现未能通过资格审查的情况，可能失去此次报考机会。同时，报名最后截止时间，还可能出现网络拥堵的现象。</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44" w:name="5.3"/>
      <w:bookmarkEnd w:id="44"/>
      <w:bookmarkStart w:id="45" w:name="5.4"/>
      <w:bookmarkEnd w:id="45"/>
      <w:r>
        <w:rPr>
          <w:rFonts w:hint="eastAsia" w:ascii="仿宋" w:hAnsi="仿宋" w:eastAsia="仿宋" w:cs="仿宋"/>
          <w:b/>
          <w:bCs/>
          <w:i w:val="0"/>
          <w:caps w:val="0"/>
          <w:color w:val="auto"/>
          <w:spacing w:val="0"/>
          <w:sz w:val="32"/>
          <w:szCs w:val="32"/>
          <w:shd w:val="clear" w:color="auto" w:fill="FFFFFF"/>
          <w:lang w:val="en-US" w:eastAsia="zh-CN"/>
        </w:rPr>
        <w:t>三、诚信考试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报考者网上注册，填写的个人信息，必须真实、完整、准确。报考资格的信息填报不实的，按弄虚作假处理；信息填报不全无法通过资格审查的，后果由报考者自负。存在弄虚作假或违纪违规行为的，一经查实，取消聘用资格并按照有关规定进行处理；构成犯罪的，依法追究刑事责任。</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46" w:name="5.5"/>
      <w:bookmarkEnd w:id="46"/>
      <w:r>
        <w:rPr>
          <w:rFonts w:hint="eastAsia" w:ascii="仿宋" w:hAnsi="仿宋" w:eastAsia="仿宋" w:cs="仿宋"/>
          <w:b/>
          <w:bCs/>
          <w:i w:val="0"/>
          <w:caps w:val="0"/>
          <w:color w:val="auto"/>
          <w:spacing w:val="0"/>
          <w:sz w:val="32"/>
          <w:szCs w:val="32"/>
          <w:shd w:val="clear" w:color="auto" w:fill="FFFFFF"/>
          <w:lang w:val="en-US" w:eastAsia="zh-CN"/>
        </w:rPr>
        <w:t>四、辅导培训</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本次招考不指定考试辅导用书，不举办也不委托任何机构举办考试辅导培训班。目前社会上出现的假借公务员考试命题组、考试教材编委会、公务员主管部门授权等名义举办的辅导班、辅导网站或发行的出版物等，均与本次考试无关，请报考者提高警惕，切勿上当受骗。</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b/>
          <w:bCs/>
          <w:i w:val="0"/>
          <w:caps w:val="0"/>
          <w:color w:val="auto"/>
          <w:spacing w:val="0"/>
          <w:sz w:val="32"/>
          <w:szCs w:val="32"/>
          <w:shd w:val="clear" w:color="auto" w:fill="FFFFFF"/>
          <w:lang w:val="en-US" w:eastAsia="zh-CN"/>
        </w:rPr>
      </w:pPr>
      <w:bookmarkStart w:id="47" w:name="5.6"/>
      <w:bookmarkEnd w:id="47"/>
      <w:r>
        <w:rPr>
          <w:rFonts w:hint="eastAsia" w:ascii="仿宋" w:hAnsi="仿宋" w:eastAsia="仿宋" w:cs="仿宋"/>
          <w:b/>
          <w:bCs/>
          <w:i w:val="0"/>
          <w:caps w:val="0"/>
          <w:color w:val="auto"/>
          <w:spacing w:val="0"/>
          <w:sz w:val="32"/>
          <w:szCs w:val="32"/>
          <w:shd w:val="clear" w:color="auto" w:fill="FFFFFF"/>
          <w:lang w:val="en-US" w:eastAsia="zh-CN"/>
        </w:rPr>
        <w:t>五、咨询电话</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2020年8月12日至8月20日的工作日上午8:00—12:00、下午15:00—18:00，有关报考岗位条件方面的具体问题，请考生直接咨询将乐县人力资源和社会保障局人力资源开发股（联系人：刘明阳，联系电话：0598-8770559）。网络报名或准考证打印遇到网络操作困难时，可以在上班时间拨打技术咨询电话（联系电话：0598-8770580）</w:t>
      </w:r>
      <w:bookmarkEnd w:id="0"/>
      <w:r>
        <w:rPr>
          <w:rFonts w:hint="eastAsia" w:ascii="仿宋" w:hAnsi="仿宋" w:eastAsia="仿宋" w:cs="仿宋"/>
          <w:i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bookmarkStart w:id="48" w:name="_GoBack"/>
      <w:bookmarkEnd w:id="48"/>
    </w:p>
    <w:sectPr>
      <w:footerReference r:id="rId3" w:type="default"/>
      <w:pgSz w:w="11906" w:h="16838"/>
      <w:pgMar w:top="1417" w:right="1417" w:bottom="1417" w:left="141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A155C"/>
    <w:rsid w:val="04642731"/>
    <w:rsid w:val="067F0176"/>
    <w:rsid w:val="08A056C5"/>
    <w:rsid w:val="0AE65471"/>
    <w:rsid w:val="0B3F3FB2"/>
    <w:rsid w:val="0C8335D8"/>
    <w:rsid w:val="0DE7606B"/>
    <w:rsid w:val="126D5C3A"/>
    <w:rsid w:val="12BF1B1F"/>
    <w:rsid w:val="13231564"/>
    <w:rsid w:val="174E4CB8"/>
    <w:rsid w:val="17DE125D"/>
    <w:rsid w:val="17FC4CF2"/>
    <w:rsid w:val="19376BFE"/>
    <w:rsid w:val="193D30B2"/>
    <w:rsid w:val="194A5D31"/>
    <w:rsid w:val="19BD0F12"/>
    <w:rsid w:val="1E805417"/>
    <w:rsid w:val="1F4670D3"/>
    <w:rsid w:val="216E2208"/>
    <w:rsid w:val="21AA28AF"/>
    <w:rsid w:val="21E3433E"/>
    <w:rsid w:val="22FA5C9E"/>
    <w:rsid w:val="23326D78"/>
    <w:rsid w:val="23716731"/>
    <w:rsid w:val="26C171A3"/>
    <w:rsid w:val="273E3866"/>
    <w:rsid w:val="284B0BF0"/>
    <w:rsid w:val="29EE157C"/>
    <w:rsid w:val="2A8A5E7B"/>
    <w:rsid w:val="2AF45F7E"/>
    <w:rsid w:val="30C304D0"/>
    <w:rsid w:val="31091BF2"/>
    <w:rsid w:val="322B081D"/>
    <w:rsid w:val="341F2695"/>
    <w:rsid w:val="34250FA4"/>
    <w:rsid w:val="368C36E1"/>
    <w:rsid w:val="385C5882"/>
    <w:rsid w:val="3BA77E9D"/>
    <w:rsid w:val="3C3509CC"/>
    <w:rsid w:val="3DB14FAD"/>
    <w:rsid w:val="3E986FA0"/>
    <w:rsid w:val="3EA20164"/>
    <w:rsid w:val="3F8D26E4"/>
    <w:rsid w:val="402C60B6"/>
    <w:rsid w:val="404C5777"/>
    <w:rsid w:val="416360D6"/>
    <w:rsid w:val="42BA25C5"/>
    <w:rsid w:val="459B6581"/>
    <w:rsid w:val="46C83F04"/>
    <w:rsid w:val="477D7188"/>
    <w:rsid w:val="4A3C382D"/>
    <w:rsid w:val="4A865C28"/>
    <w:rsid w:val="4FAF6FB1"/>
    <w:rsid w:val="50F8349B"/>
    <w:rsid w:val="51A67E7B"/>
    <w:rsid w:val="54477426"/>
    <w:rsid w:val="56FD5F43"/>
    <w:rsid w:val="576828F3"/>
    <w:rsid w:val="58FD3B70"/>
    <w:rsid w:val="5D560B1A"/>
    <w:rsid w:val="5DFF09BE"/>
    <w:rsid w:val="5E2C40E1"/>
    <w:rsid w:val="5F0E253F"/>
    <w:rsid w:val="5F9173FD"/>
    <w:rsid w:val="62096369"/>
    <w:rsid w:val="63AB5C71"/>
    <w:rsid w:val="6834152F"/>
    <w:rsid w:val="68E6693C"/>
    <w:rsid w:val="690A09F5"/>
    <w:rsid w:val="69FD42E2"/>
    <w:rsid w:val="6A7A0EEE"/>
    <w:rsid w:val="6ADA5E6F"/>
    <w:rsid w:val="6B332FC6"/>
    <w:rsid w:val="6B631C50"/>
    <w:rsid w:val="6B63447F"/>
    <w:rsid w:val="6C0A155C"/>
    <w:rsid w:val="6C132053"/>
    <w:rsid w:val="6CBF0A26"/>
    <w:rsid w:val="6F2D5034"/>
    <w:rsid w:val="6F9547C1"/>
    <w:rsid w:val="70E20C8E"/>
    <w:rsid w:val="72EA754C"/>
    <w:rsid w:val="75273AE0"/>
    <w:rsid w:val="76BD55D0"/>
    <w:rsid w:val="77225CF7"/>
    <w:rsid w:val="789634A2"/>
    <w:rsid w:val="796C0436"/>
    <w:rsid w:val="7CFD0E55"/>
    <w:rsid w:val="7DB95BF3"/>
    <w:rsid w:val="7E522ED3"/>
    <w:rsid w:val="7F87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7">
    <w:name w:val="Strong"/>
    <w:basedOn w:val="6"/>
    <w:qFormat/>
    <w:uiPriority w:val="22"/>
    <w:rPr>
      <w:b/>
    </w:rPr>
  </w:style>
  <w:style w:type="character" w:styleId="8">
    <w:name w:val="page number"/>
    <w:basedOn w:val="6"/>
    <w:unhideWhenUsed/>
    <w:qFormat/>
    <w:uiPriority w:val="99"/>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2020-07-06T01:40:00Z</dcterms:created>
  <dc:creator>名扬</dc:creator>
  <cp:lastModifiedBy>名扬</cp:lastModifiedBy>
  <cp:lastPrinted>2020-08-10T09:44:00Z</cp:lastPrinted>
  <dcterms:modified xsi:type="dcterms:W3CDTF">2020-08-10T10:27:36Z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