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莆田市荔城区馨园经济开发有限公司关于2023年公开招聘企业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FB20DD"/>
    <w:rsid w:val="09E74910"/>
    <w:rsid w:val="09FC73A6"/>
    <w:rsid w:val="0E32259E"/>
    <w:rsid w:val="0FF777D5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2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2023-08-28T02:08:30Z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F77EC62C0C83447D9AA285B4C64BE6D2_13</vt:lpwstr>
  </property>
</Properties>
</file>