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莆田市城厢区人力资源服务产业园发展有限责任公司关于2023年公开招聘企业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FB20DD"/>
    <w:rsid w:val="09E74910"/>
    <w:rsid w:val="09FC73A6"/>
    <w:rsid w:val="0E32259E"/>
    <w:rsid w:val="0FF777D5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66EA2C6B"/>
    <w:rsid w:val="672506F4"/>
    <w:rsid w:val="6B34798C"/>
    <w:rsid w:val="6BAB5731"/>
    <w:rsid w:val="6D12371A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2023-10-30T07:41:17Z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B5E2643C1A3744BF82CC962138079E09_13</vt:lpwstr>
  </property>
</Properties>
</file>