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1812F">
      <w:pPr>
        <w:spacing w:line="560" w:lineRule="exact"/>
        <w:textAlignment w:val="top"/>
        <w:rPr>
          <w:rFonts w:hint="eastAsia" w:ascii="黑体" w:hAnsi="黑体" w:eastAsia="黑体" w:cs="Times New Roman"/>
          <w:color w:val="auto"/>
          <w:szCs w:val="32"/>
          <w:highlight w:val="none"/>
        </w:rPr>
      </w:pPr>
      <w:bookmarkStart w:id="0" w:name="_GoBack"/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6" name="文本框 1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8BCD31">
                            <w:pPr>
                              <w:pStyle w:val="2"/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BHp7RsxAEAAI0DAAAOAAAAZHJzL2Uyb0RvYy54bWytU82O&#10;0zAQviPxDpbvNN4tW1DUdKVVtQgJAdLCA7j2pLHkP9luk74AvAEnLtx5rj4HYyctZbnsYS/OeMbz&#10;zXzfTJa3g9FkDyEqZxt6NWOUgBVOKrtt6Ncv96/eUhITt5JrZ6GhB4j0dvXyxbL3NVy7zmkJgSCI&#10;jXXvG9ql5OuqiqIDw+PMebAYbF0wPOE1bCsZeI/oRlfXjC2q3gXpgxMQI3rXY5BOiOEpgK5tlYC1&#10;EzsDNo2oATRPSCl2yke6Kt22LYj0qW0jJKIbikxTObEI2pt8Vqslr7eB+06JqQX+lBYecTJcWSx6&#10;hlrzxMkuqP+gjBLBRdemmXCmGokURZDFFXukzUPHPRQuKHX0Z9Hj88GKj/vPgSiJm7CgxHKDEz/+&#10;+H78+fv46xvJvk5JCXlTsla9jzWmPHhMSsOdGy78EZ1ZgqENJn+RHME4Kn04Kw1DIgKdc8bY/M0N&#10;JQJj8wVjr28yfPU324eY3oEzJBsNDTjJIjDff4hpfHp6kotZd6+0LtPU9h8HYo4eKOswZWciY8PZ&#10;SsNmmNhtnDwgOf3eosp5Y05GOBmbk7HzQW07bK5IU2UgnFJhMW1UXoPLO9qXf9H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BHp7RsxAEAAI0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48BCD31">
                      <w:pPr>
                        <w:pStyle w:val="2"/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3" name="文本框 1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72DAE6">
                            <w:pPr>
                              <w:wordWrap w:val="0"/>
                              <w:jc w:val="right"/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elHMzFAQAAjQMAAA4AAABkcnMvZTJvRG9jLnhtbK1T&#10;S27bMBDdF8gdCO5rKlZjFILlAIWRoEDRFkhzAJoaWgT4A0lb8gXaG3TVTfc9l8/RoSQ7TrrJohtq&#10;OMN5M+/NaHnbG032EKJytqbXs4ISsMI1ym5r+vjt7u17SmLituHaWajpASK9XV29WXa+grlrnW4g&#10;EASxsep8TduUfMVYFC0YHmfOg8WgdMHwhNewZU3gHaIbzeZFsWCdC40PTkCM6F2PQTohhtcAOimV&#10;gLUTOwM2jagBNE9IKbbKR7oaupUSRPoiZYREdE2RaRpOLIL2Jp9steTVNnDfKjG1wF/TwgtOhiuL&#10;Rc9Qa5442QX1D5RRIrjoZJoJZ9hIZFAEWVwXL7R5aLmHgQtKHf1Z9Pj/YMXn/ddAVIObUFJiucGJ&#10;H3/+OP76c/z9nWRfq5oG8qZkrTofK0x58JiU+g+uv/BHdGYJehlM/iI5gnFU+nBWGvpEBDrnZVku&#10;5jeUCIyVi6J4d5Ph2VO2DzHdgzMkGzUNOMlBYL7/FNP49PQkF7PuTmk9TFPbZw7EHD0wrMOUnYmM&#10;DWcr9Zt+YrdxzQHJ6Y8WVc4bczLCydicjJ0Pattic4M0LAPhlAYW00blNbi8o335F6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+jf3zZAAAADQEAAA8AAAAAAAAAAQAgAAAAIgAAAGRycy9kb3du&#10;cmV2LnhtbFBLAQIUABQAAAAIAIdO4kCHpRzMxQEAAI0DAAAOAAAAAAAAAAEAIAAAACg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572DAE6">
                      <w:pPr>
                        <w:wordWrap w:val="0"/>
                        <w:jc w:val="right"/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1" name="直接连接符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LGWtJAAIAAAAEAAAOAAAAZHJzL2Uyb0RvYy54bWytU0uO&#10;EzEQ3SNxB8t70p2IEGilM4sJwwZBJOAAFdvdbck/uZx0cgkugMQOVizZcxuGY1DuzoRh2GRBFk7Z&#10;VfVc7/n18upgDduriNq7mk8nJWfKCS+1a2v+4f3Nk+ecYQInwXinan5UyK9Wjx8t+1Cpme+8kSoy&#10;AnFY9aHmXUqhKgoUnbKAEx+Uo2Tjo4VE29gWMkJP6NYUs7J8VvQ+yhC9UIh0uh6T/IQYLwH0TaOF&#10;Wnuxs8qlETUqA4koYacD8tUwbdMokd42DarETM2JaRpWuoTibV6L1RKqNkLotDiNAJeM8ICTBe3o&#10;0jPUGhKwXdT/QFktokffpInwthiJDIoQi2n5QJt3HQQ1cCGpMZxFx/8HK97sN5FpSU6YcubA0ovf&#10;fvr+8+OXXz8+03r77SvLmU5LqbJfsmJ9wIoar90mnnYYNjHTPzTR5n8ixg6DysezyuqQmKDD+Xzx&#10;YvF0zpm4yxV/GkPE9Ep5y3JQc6NdFgAq2L/GRJdR6V1JPjaO9TTUbFHSgwogOzZkAwptIEro2qEZ&#10;vdHyRhuTWzC222sT2R6yJYZf5kTAf5XlW9aA3Vg3pEazdArkSydZOgbSytE3wvMMVknOTJYoRwQI&#10;VQJtLqmkq43LDWow7IloFnmUNUdbL4/0ULsQdduRMMM7FDlDxhimP5k4O+/+nuL7H+7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Ul6HXAAAADAEAAA8AAAAAAAAAAQAgAAAAIgAAAGRycy9kb3du&#10;cmV2LnhtbFBLAQIUABQAAAAIAIdO4kALGWtJAAIAAAAEAAAOAAAAAAAAAAEAIAAAACY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 w:cs="Times New Roman"/>
          <w:color w:val="auto"/>
          <w:szCs w:val="32"/>
          <w:highlight w:val="none"/>
        </w:rPr>
        <w:t>附件1</w:t>
      </w:r>
    </w:p>
    <w:p w14:paraId="52907E8E"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b w:val="0"/>
          <w:bCs w:val="0"/>
          <w:sz w:val="44"/>
          <w:szCs w:val="44"/>
          <w:highlight w:val="none"/>
        </w:rPr>
      </w:pPr>
    </w:p>
    <w:p w14:paraId="6C91B3DC"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b w:val="0"/>
          <w:bCs w:val="0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sz w:val="40"/>
          <w:szCs w:val="40"/>
          <w:highlight w:val="none"/>
        </w:rPr>
        <w:t>各县(区、管委会)第二届“创翼莆田”创业创新</w:t>
      </w:r>
    </w:p>
    <w:p w14:paraId="04CD475E"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sz w:val="40"/>
          <w:szCs w:val="40"/>
          <w:highlight w:val="none"/>
        </w:rPr>
        <w:t>大赛工作负责人及联系方式</w:t>
      </w:r>
      <w:bookmarkEnd w:id="0"/>
    </w:p>
    <w:tbl>
      <w:tblPr>
        <w:tblStyle w:val="3"/>
        <w:tblpPr w:leftFromText="180" w:rightFromText="180" w:vertAnchor="text" w:horzAnchor="page" w:tblpX="1099" w:tblpY="5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821"/>
        <w:gridCol w:w="1552"/>
        <w:gridCol w:w="4395"/>
      </w:tblGrid>
      <w:tr w14:paraId="1463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170" w:type="dxa"/>
            <w:noWrap w:val="0"/>
            <w:vAlign w:val="center"/>
          </w:tcPr>
          <w:p w14:paraId="454832EF">
            <w:pPr>
              <w:spacing w:line="320" w:lineRule="exact"/>
              <w:jc w:val="center"/>
              <w:rPr>
                <w:rFonts w:hint="eastAsia" w:ascii="楷体" w:hAnsi="楷体" w:eastAsia="楷体" w:cs="楷体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spacing w:val="-4"/>
                <w:kern w:val="0"/>
                <w:sz w:val="28"/>
                <w:szCs w:val="28"/>
              </w:rPr>
              <w:t>县区</w:t>
            </w:r>
          </w:p>
        </w:tc>
        <w:tc>
          <w:tcPr>
            <w:tcW w:w="2821" w:type="dxa"/>
            <w:noWrap w:val="0"/>
            <w:vAlign w:val="center"/>
          </w:tcPr>
          <w:p w14:paraId="645DA2A9">
            <w:pPr>
              <w:spacing w:line="320" w:lineRule="exact"/>
              <w:jc w:val="center"/>
              <w:rPr>
                <w:rFonts w:hint="eastAsia" w:ascii="楷体" w:hAnsi="楷体" w:eastAsia="楷体" w:cs="楷体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spacing w:val="-4"/>
                <w:kern w:val="0"/>
                <w:sz w:val="28"/>
                <w:szCs w:val="28"/>
              </w:rPr>
              <w:t>经办机构</w:t>
            </w:r>
          </w:p>
        </w:tc>
        <w:tc>
          <w:tcPr>
            <w:tcW w:w="1552" w:type="dxa"/>
            <w:noWrap w:val="0"/>
            <w:vAlign w:val="center"/>
          </w:tcPr>
          <w:p w14:paraId="393AB577">
            <w:pPr>
              <w:spacing w:line="320" w:lineRule="exact"/>
              <w:jc w:val="center"/>
              <w:rPr>
                <w:rFonts w:hint="eastAsia" w:ascii="楷体" w:hAnsi="楷体" w:eastAsia="楷体" w:cs="楷体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spacing w:val="-4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395" w:type="dxa"/>
            <w:noWrap w:val="0"/>
            <w:vAlign w:val="center"/>
          </w:tcPr>
          <w:p w14:paraId="5956C141">
            <w:pPr>
              <w:spacing w:line="320" w:lineRule="exact"/>
              <w:jc w:val="center"/>
              <w:rPr>
                <w:rFonts w:hint="eastAsia" w:ascii="楷体" w:hAnsi="楷体" w:eastAsia="楷体" w:cs="楷体_GB2312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_GB2312"/>
                <w:spacing w:val="-4"/>
                <w:kern w:val="0"/>
                <w:sz w:val="28"/>
                <w:szCs w:val="28"/>
              </w:rPr>
              <w:t>地址</w:t>
            </w:r>
          </w:p>
        </w:tc>
      </w:tr>
      <w:tr w14:paraId="5888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170" w:type="dxa"/>
            <w:noWrap w:val="0"/>
            <w:vAlign w:val="center"/>
          </w:tcPr>
          <w:p w14:paraId="61D4B76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仙游</w:t>
            </w:r>
          </w:p>
        </w:tc>
        <w:tc>
          <w:tcPr>
            <w:tcW w:w="2821" w:type="dxa"/>
            <w:noWrap w:val="0"/>
            <w:vAlign w:val="center"/>
          </w:tcPr>
          <w:p w14:paraId="73FDFE9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仙游县人力资源和</w:t>
            </w:r>
          </w:p>
          <w:p w14:paraId="0D8D8C8D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社会保障局</w:t>
            </w:r>
          </w:p>
        </w:tc>
        <w:tc>
          <w:tcPr>
            <w:tcW w:w="1552" w:type="dxa"/>
            <w:noWrap w:val="0"/>
            <w:vAlign w:val="center"/>
          </w:tcPr>
          <w:p w14:paraId="6EB5E67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6762537</w:t>
            </w:r>
          </w:p>
        </w:tc>
        <w:tc>
          <w:tcPr>
            <w:tcW w:w="4395" w:type="dxa"/>
            <w:noWrap w:val="0"/>
            <w:vAlign w:val="center"/>
          </w:tcPr>
          <w:p w14:paraId="660726E5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仙游县鲤城街道清源东路6号就业和社会保障服务中心5楼515室</w:t>
            </w:r>
          </w:p>
        </w:tc>
      </w:tr>
      <w:tr w14:paraId="02630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170" w:type="dxa"/>
            <w:noWrap w:val="0"/>
            <w:vAlign w:val="center"/>
          </w:tcPr>
          <w:p w14:paraId="7BBA57B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荔城</w:t>
            </w:r>
          </w:p>
        </w:tc>
        <w:tc>
          <w:tcPr>
            <w:tcW w:w="2821" w:type="dxa"/>
            <w:noWrap w:val="0"/>
            <w:vAlign w:val="center"/>
          </w:tcPr>
          <w:p w14:paraId="4138812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荔城区人力资源和</w:t>
            </w:r>
          </w:p>
          <w:p w14:paraId="1C687E6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社会保障局</w:t>
            </w:r>
          </w:p>
        </w:tc>
        <w:tc>
          <w:tcPr>
            <w:tcW w:w="1552" w:type="dxa"/>
            <w:noWrap w:val="0"/>
            <w:vAlign w:val="center"/>
          </w:tcPr>
          <w:p w14:paraId="720BF59E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6915886</w:t>
            </w:r>
          </w:p>
        </w:tc>
        <w:tc>
          <w:tcPr>
            <w:tcW w:w="4395" w:type="dxa"/>
            <w:noWrap w:val="0"/>
            <w:vAlign w:val="center"/>
          </w:tcPr>
          <w:p w14:paraId="254F9F3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荔城区胜利北街荔城区委大院3号楼2层</w:t>
            </w:r>
          </w:p>
        </w:tc>
      </w:tr>
      <w:tr w14:paraId="03543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170" w:type="dxa"/>
            <w:noWrap w:val="0"/>
            <w:vAlign w:val="center"/>
          </w:tcPr>
          <w:p w14:paraId="4451E210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城厢</w:t>
            </w:r>
          </w:p>
        </w:tc>
        <w:tc>
          <w:tcPr>
            <w:tcW w:w="2821" w:type="dxa"/>
            <w:noWrap w:val="0"/>
            <w:vAlign w:val="center"/>
          </w:tcPr>
          <w:p w14:paraId="18F49852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城厢区人事人才公共服务中心</w:t>
            </w:r>
          </w:p>
        </w:tc>
        <w:tc>
          <w:tcPr>
            <w:tcW w:w="1552" w:type="dxa"/>
            <w:noWrap w:val="0"/>
            <w:vAlign w:val="center"/>
          </w:tcPr>
          <w:p w14:paraId="7154B5B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13959577657</w:t>
            </w:r>
          </w:p>
        </w:tc>
        <w:tc>
          <w:tcPr>
            <w:tcW w:w="4395" w:type="dxa"/>
            <w:noWrap w:val="0"/>
            <w:vAlign w:val="center"/>
          </w:tcPr>
          <w:p w14:paraId="394992D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城厢区霞林街道荔华东大道999号九龙小区写字楼C栋</w:t>
            </w:r>
          </w:p>
        </w:tc>
      </w:tr>
      <w:tr w14:paraId="1C19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1170" w:type="dxa"/>
            <w:noWrap w:val="0"/>
            <w:vAlign w:val="center"/>
          </w:tcPr>
          <w:p w14:paraId="299A5ED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涵江</w:t>
            </w:r>
          </w:p>
        </w:tc>
        <w:tc>
          <w:tcPr>
            <w:tcW w:w="2821" w:type="dxa"/>
            <w:noWrap w:val="0"/>
            <w:vAlign w:val="center"/>
          </w:tcPr>
          <w:p w14:paraId="0F20529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涵江区人力资源公共服务中心</w:t>
            </w:r>
          </w:p>
        </w:tc>
        <w:tc>
          <w:tcPr>
            <w:tcW w:w="1552" w:type="dxa"/>
            <w:noWrap w:val="0"/>
            <w:vAlign w:val="center"/>
          </w:tcPr>
          <w:p w14:paraId="39976878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3282112</w:t>
            </w:r>
          </w:p>
        </w:tc>
        <w:tc>
          <w:tcPr>
            <w:tcW w:w="4395" w:type="dxa"/>
            <w:noWrap w:val="0"/>
            <w:vAlign w:val="center"/>
          </w:tcPr>
          <w:p w14:paraId="42586BD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涵江区涵东街道四元街206弄6号二楼（人民街南伸安置房）</w:t>
            </w:r>
          </w:p>
        </w:tc>
      </w:tr>
      <w:tr w14:paraId="5CB3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70" w:type="dxa"/>
            <w:noWrap w:val="0"/>
            <w:vAlign w:val="center"/>
          </w:tcPr>
          <w:p w14:paraId="7493DE6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秀屿</w:t>
            </w:r>
          </w:p>
        </w:tc>
        <w:tc>
          <w:tcPr>
            <w:tcW w:w="2821" w:type="dxa"/>
            <w:noWrap w:val="0"/>
            <w:vAlign w:val="center"/>
          </w:tcPr>
          <w:p w14:paraId="26449FA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秀屿区劳动就业中心</w:t>
            </w:r>
          </w:p>
        </w:tc>
        <w:tc>
          <w:tcPr>
            <w:tcW w:w="1552" w:type="dxa"/>
            <w:noWrap w:val="0"/>
            <w:vAlign w:val="center"/>
          </w:tcPr>
          <w:p w14:paraId="4699CDB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5851866</w:t>
            </w:r>
          </w:p>
        </w:tc>
        <w:tc>
          <w:tcPr>
            <w:tcW w:w="4395" w:type="dxa"/>
            <w:noWrap w:val="0"/>
            <w:vAlign w:val="center"/>
          </w:tcPr>
          <w:p w14:paraId="3244A004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秀屿区区政府文化馆412室</w:t>
            </w:r>
          </w:p>
        </w:tc>
      </w:tr>
      <w:tr w14:paraId="5CBF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70" w:type="dxa"/>
            <w:noWrap w:val="0"/>
            <w:vAlign w:val="center"/>
          </w:tcPr>
          <w:p w14:paraId="6ED5C663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湄洲岛</w:t>
            </w:r>
          </w:p>
        </w:tc>
        <w:tc>
          <w:tcPr>
            <w:tcW w:w="2821" w:type="dxa"/>
            <w:noWrap w:val="0"/>
            <w:vAlign w:val="center"/>
          </w:tcPr>
          <w:p w14:paraId="4E49694A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湄洲岛劳动就业中心</w:t>
            </w:r>
          </w:p>
        </w:tc>
        <w:tc>
          <w:tcPr>
            <w:tcW w:w="1552" w:type="dxa"/>
            <w:noWrap w:val="0"/>
            <w:vAlign w:val="center"/>
          </w:tcPr>
          <w:p w14:paraId="0CAC88A9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5094573</w:t>
            </w:r>
          </w:p>
        </w:tc>
        <w:tc>
          <w:tcPr>
            <w:tcW w:w="4395" w:type="dxa"/>
            <w:noWrap w:val="0"/>
            <w:vAlign w:val="center"/>
          </w:tcPr>
          <w:p w14:paraId="155BF6CC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湄洲岛湄洲北大道1588号</w:t>
            </w:r>
          </w:p>
        </w:tc>
      </w:tr>
      <w:tr w14:paraId="7FA2A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170" w:type="dxa"/>
            <w:noWrap w:val="0"/>
            <w:vAlign w:val="center"/>
          </w:tcPr>
          <w:p w14:paraId="22FB3861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北岸</w:t>
            </w:r>
          </w:p>
        </w:tc>
        <w:tc>
          <w:tcPr>
            <w:tcW w:w="2821" w:type="dxa"/>
            <w:noWrap w:val="0"/>
            <w:vAlign w:val="center"/>
          </w:tcPr>
          <w:p w14:paraId="121B08F7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北岸经开区人力资源和社会保障局</w:t>
            </w:r>
          </w:p>
        </w:tc>
        <w:tc>
          <w:tcPr>
            <w:tcW w:w="1552" w:type="dxa"/>
            <w:noWrap w:val="0"/>
            <w:vAlign w:val="center"/>
          </w:tcPr>
          <w:p w14:paraId="48FF9D66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5952900</w:t>
            </w:r>
          </w:p>
        </w:tc>
        <w:tc>
          <w:tcPr>
            <w:tcW w:w="4395" w:type="dxa"/>
            <w:noWrap w:val="0"/>
            <w:vAlign w:val="center"/>
          </w:tcPr>
          <w:p w14:paraId="1153A2AF"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北岸经济开发区管委会1号楼106室</w:t>
            </w:r>
          </w:p>
        </w:tc>
      </w:tr>
    </w:tbl>
    <w:p w14:paraId="1BD8F5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D1225"/>
    <w:rsid w:val="285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2025-03-11T10:11:00Z</dcterms:created>
  <dc:creator>陳阿囡</dc:creator>
  <cp:lastModifiedBy>陳阿囡</cp:lastModifiedBy>
  <dcterms:modified xsi:type="dcterms:W3CDTF">2025-03-11T10:11:33Z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6BC873133185448A9BDDF22850CF2F4A_11</vt:lpwstr>
  </property>
  <property fmtid="{D5CDD505-2E9C-101B-9397-08002B2CF9AE}" pid="4" name="KSOTemplateDocerSaveRecord">
    <vt:lpwstr>eyJoZGlkIjoiMzEwNTM5NzYwMDRjMzkwZTVkZjY2ODkwMGIxNGU0OTUiLCJ1c2VySWQiOiI1OTkwNDA4NDkifQ==</vt:lpwstr>
  </property>
</Properties>
</file>