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附件3</w:t>
      </w:r>
    </w:p>
    <w:tbl>
      <w:tblPr>
        <w:tblStyle w:val="5"/>
        <w:tblW w:w="8806" w:type="dxa"/>
        <w:jc w:val="center"/>
        <w:tblInd w:w="5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20"/>
        <w:gridCol w:w="2520"/>
        <w:gridCol w:w="900"/>
        <w:gridCol w:w="900"/>
        <w:gridCol w:w="906"/>
        <w:gridCol w:w="700"/>
        <w:gridCol w:w="7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80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福建闽北职业技术学院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届毕业生信息一览表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系别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专业班级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学制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女生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学前教育系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0599-6133078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2016</w:t>
            </w:r>
            <w:r>
              <w:rPr>
                <w:rFonts w:hint="eastAsia" w:ascii="宋体" w:hAnsi="宋体" w:cs="宋体"/>
                <w:kern w:val="0"/>
                <w:szCs w:val="21"/>
              </w:rPr>
              <w:t>级早教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2016</w:t>
            </w:r>
            <w:r>
              <w:rPr>
                <w:rFonts w:hint="eastAsia" w:ascii="宋体" w:hAnsi="宋体" w:cs="宋体"/>
                <w:kern w:val="0"/>
                <w:szCs w:val="21"/>
              </w:rPr>
              <w:t>级早教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2016</w:t>
            </w:r>
            <w:r>
              <w:rPr>
                <w:rFonts w:hint="eastAsia" w:ascii="宋体" w:hAnsi="宋体" w:cs="宋体"/>
                <w:kern w:val="0"/>
                <w:szCs w:val="21"/>
              </w:rPr>
              <w:t>级早教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2016</w:t>
            </w:r>
            <w:r>
              <w:rPr>
                <w:rFonts w:hint="eastAsia" w:ascii="宋体" w:hAnsi="宋体" w:cs="宋体"/>
                <w:kern w:val="0"/>
                <w:szCs w:val="21"/>
              </w:rPr>
              <w:t>级绘画与手工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2016</w:t>
            </w:r>
            <w:r>
              <w:rPr>
                <w:rFonts w:hint="eastAsia" w:ascii="宋体" w:hAnsi="宋体" w:cs="宋体"/>
                <w:kern w:val="0"/>
                <w:szCs w:val="21"/>
              </w:rPr>
              <w:t>级绘画与手工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2016</w:t>
            </w:r>
            <w:r>
              <w:rPr>
                <w:rFonts w:hint="eastAsia" w:ascii="宋体" w:hAnsi="宋体" w:cs="宋体"/>
                <w:kern w:val="0"/>
                <w:szCs w:val="21"/>
              </w:rPr>
              <w:t>级音舞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2016</w:t>
            </w:r>
            <w:r>
              <w:rPr>
                <w:rFonts w:hint="eastAsia" w:ascii="宋体" w:hAnsi="宋体" w:cs="宋体"/>
                <w:kern w:val="0"/>
                <w:szCs w:val="21"/>
              </w:rPr>
              <w:t>级音舞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2016</w:t>
            </w:r>
            <w:r>
              <w:rPr>
                <w:rFonts w:hint="eastAsia" w:ascii="宋体" w:hAnsi="宋体" w:cs="宋体"/>
                <w:kern w:val="0"/>
                <w:szCs w:val="21"/>
              </w:rPr>
              <w:t>级双语班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2014</w:t>
            </w:r>
            <w:r>
              <w:rPr>
                <w:rFonts w:hint="eastAsia" w:ascii="宋体" w:hAnsi="宋体" w:cs="宋体"/>
                <w:kern w:val="0"/>
                <w:szCs w:val="21"/>
              </w:rPr>
              <w:t>级五年专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45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2014</w:t>
            </w:r>
            <w:r>
              <w:rPr>
                <w:rFonts w:hint="eastAsia" w:ascii="宋体" w:hAnsi="宋体" w:cs="宋体"/>
                <w:kern w:val="0"/>
                <w:szCs w:val="21"/>
              </w:rPr>
              <w:t>级五年专</w:t>
            </w: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五年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2014</w:t>
            </w:r>
            <w:r>
              <w:rPr>
                <w:rFonts w:hint="eastAsia" w:ascii="宋体" w:hAnsi="宋体" w:cs="宋体"/>
                <w:kern w:val="0"/>
                <w:szCs w:val="21"/>
              </w:rPr>
              <w:t>级五年专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五年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66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信息与工程系</w:t>
            </w:r>
          </w:p>
          <w:p>
            <w:pPr>
              <w:widowControl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0599-6133021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机电一体化技术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机械设计与制造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模具设计与制造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汽车检测与维修技术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汽车营销与服务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计算机应用技术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电子商务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2014</w:t>
            </w:r>
            <w:r>
              <w:rPr>
                <w:rFonts w:hint="eastAsia" w:ascii="宋体" w:hAnsi="宋体" w:cs="宋体"/>
                <w:kern w:val="0"/>
                <w:szCs w:val="21"/>
              </w:rPr>
              <w:t>级机电一体化技术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五年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2014</w:t>
            </w:r>
            <w:r>
              <w:rPr>
                <w:rFonts w:hint="eastAsia" w:ascii="宋体" w:hAnsi="宋体" w:cs="宋体"/>
                <w:kern w:val="0"/>
                <w:szCs w:val="21"/>
              </w:rPr>
              <w:t>级计算机应用技术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五年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2016</w:t>
            </w:r>
            <w:r>
              <w:rPr>
                <w:rFonts w:hint="eastAsia" w:ascii="宋体" w:hAnsi="宋体" w:cs="宋体"/>
                <w:kern w:val="0"/>
                <w:szCs w:val="21"/>
              </w:rPr>
              <w:t>机电一体化技术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（二元制）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食品与生物工程系</w:t>
            </w:r>
          </w:p>
          <w:p>
            <w:pPr>
              <w:spacing w:line="240" w:lineRule="exac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0599-6133062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食品营养与检测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食品加工技术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管理系</w:t>
            </w:r>
          </w:p>
          <w:p>
            <w:p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0599-6133022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24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2014</w:t>
            </w:r>
            <w:r>
              <w:rPr>
                <w:rFonts w:hint="eastAsia" w:ascii="宋体" w:cs="宋体"/>
                <w:kern w:val="0"/>
                <w:szCs w:val="21"/>
              </w:rPr>
              <w:t>级工程造价</w:t>
            </w:r>
            <w:r>
              <w:rPr>
                <w:rFonts w:ascii="宋体" w:cs="宋体"/>
                <w:kern w:val="0"/>
                <w:szCs w:val="21"/>
              </w:rPr>
              <w:t>5</w:t>
            </w:r>
            <w:r>
              <w:rPr>
                <w:rFonts w:hint="eastAsia" w:ascii="宋体" w:cs="宋体"/>
                <w:kern w:val="0"/>
                <w:szCs w:val="21"/>
              </w:rPr>
              <w:t>年专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五年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20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17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25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工程造价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25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22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旅游管理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13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6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财务管理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26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19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2016</w:t>
            </w:r>
            <w:r>
              <w:rPr>
                <w:rFonts w:hint="eastAsia" w:ascii="宋体" w:hAnsi="宋体" w:cs="宋体"/>
                <w:kern w:val="0"/>
                <w:szCs w:val="21"/>
              </w:rPr>
              <w:t>级老年服务与管理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15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78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19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设计系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0599-6133022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30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2014</w:t>
            </w:r>
            <w:r>
              <w:rPr>
                <w:rFonts w:hint="eastAsia" w:ascii="宋体" w:hAnsi="宋体" w:cs="宋体"/>
                <w:kern w:val="0"/>
                <w:szCs w:val="21"/>
              </w:rPr>
              <w:t>级建筑设计</w:t>
            </w:r>
            <w:r>
              <w:rPr>
                <w:rFonts w:ascii="宋体" w:cs="宋体"/>
                <w:kern w:val="0"/>
                <w:szCs w:val="21"/>
              </w:rPr>
              <w:t>5</w:t>
            </w:r>
            <w:r>
              <w:rPr>
                <w:rFonts w:hint="eastAsia" w:ascii="宋体" w:cs="宋体"/>
                <w:kern w:val="0"/>
                <w:szCs w:val="21"/>
              </w:rPr>
              <w:t>年专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五年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7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7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31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2014</w:t>
            </w:r>
            <w:r>
              <w:rPr>
                <w:rFonts w:hint="eastAsia" w:ascii="宋体" w:hAnsi="宋体" w:cs="宋体"/>
                <w:kern w:val="0"/>
                <w:szCs w:val="21"/>
              </w:rPr>
              <w:t>级室内设计</w:t>
            </w:r>
            <w:r>
              <w:rPr>
                <w:rFonts w:ascii="宋体" w:cs="宋体"/>
                <w:kern w:val="0"/>
                <w:szCs w:val="21"/>
              </w:rPr>
              <w:t>5</w:t>
            </w:r>
            <w:r>
              <w:rPr>
                <w:rFonts w:hint="eastAsia" w:ascii="宋体" w:cs="宋体"/>
                <w:kern w:val="0"/>
                <w:szCs w:val="21"/>
              </w:rPr>
              <w:t>年专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五年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32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2016</w:t>
            </w:r>
            <w:r>
              <w:rPr>
                <w:rFonts w:hint="eastAsia" w:ascii="宋体" w:hAnsi="宋体" w:cs="宋体"/>
                <w:kern w:val="0"/>
                <w:szCs w:val="21"/>
              </w:rPr>
              <w:t>级服装设计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8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33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2016</w:t>
            </w:r>
            <w:r>
              <w:rPr>
                <w:rFonts w:hint="eastAsia" w:ascii="宋体" w:hAnsi="宋体" w:cs="宋体"/>
                <w:kern w:val="0"/>
                <w:szCs w:val="21"/>
              </w:rPr>
              <w:t>级建筑设计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34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2016</w:t>
            </w:r>
            <w:r>
              <w:rPr>
                <w:rFonts w:hint="eastAsia" w:ascii="宋体" w:hAnsi="宋体" w:cs="宋体"/>
                <w:kern w:val="0"/>
                <w:szCs w:val="21"/>
              </w:rPr>
              <w:t>级室内设计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三年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31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20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879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288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/>
                <w:kern w:val="0"/>
                <w:szCs w:val="21"/>
              </w:rPr>
              <w:t>591</w:t>
            </w:r>
          </w:p>
        </w:tc>
      </w:tr>
    </w:tbl>
    <w:p>
      <w:pPr>
        <w:spacing w:line="600" w:lineRule="exact"/>
        <w:rPr>
          <w:rFonts w:hint="eastAsia" w:ascii="方正大黑简体" w:eastAsia="方正大黑简体"/>
          <w:color w:val="FF0000"/>
          <w:sz w:val="52"/>
          <w:szCs w:val="52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6726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中国海峡人才（南平分部）</cp:lastModifiedBy>
  <dcterms:modified xsi:type="dcterms:W3CDTF">2018-10-11T06:55:03Z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