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A" w:rsidRDefault="00071AFA" w:rsidP="00071AFA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附件：</w:t>
      </w:r>
    </w:p>
    <w:p w:rsidR="00071AFA" w:rsidRDefault="00071AFA" w:rsidP="00071AFA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</w:p>
    <w:p w:rsidR="00071AFA" w:rsidRDefault="00071AFA" w:rsidP="00071AF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宁德市银新塑胶科技有限公司</w:t>
      </w:r>
    </w:p>
    <w:p w:rsidR="00071AFA" w:rsidRDefault="00071AFA" w:rsidP="00071AF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关于2019年公开招聘工作人员综合成绩</w:t>
      </w:r>
    </w:p>
    <w:tbl>
      <w:tblPr>
        <w:tblW w:w="82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85"/>
        <w:gridCol w:w="1140"/>
        <w:gridCol w:w="1140"/>
        <w:gridCol w:w="1140"/>
        <w:gridCol w:w="1140"/>
        <w:gridCol w:w="958"/>
      </w:tblGrid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综合排名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财务部出纳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连权辉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69.8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75.38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财务部出纳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66.8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73.50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财务部出纳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57.3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69.32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财务部会计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冯英慈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60.1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77.07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70.28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综合部专员（采购）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王丽云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82.83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综合部专员（采购）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黄兴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综合部专员（采购）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康夏玲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68.6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79.57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75.18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综合部专员（仓储）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王景森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73.03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66.22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综合部专员（仓储）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张小苓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53.8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74.2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66.04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综合部专员（法学）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钟辉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78.83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76.10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  <w:tr w:rsidR="00071AFA" w:rsidTr="00367664">
        <w:trPr>
          <w:trHeight w:val="480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综合部专员（语言）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曾夕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67.1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80.47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75.12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1AFA" w:rsidRDefault="00071AFA" w:rsidP="003676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</w:tr>
    </w:tbl>
    <w:p w:rsidR="00071AFA" w:rsidRDefault="00071AFA" w:rsidP="00071AFA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hd w:val="clear" w:color="auto" w:fill="FFFFFF"/>
        </w:rPr>
      </w:pPr>
    </w:p>
    <w:p w:rsidR="00071AFA" w:rsidRDefault="00071AFA" w:rsidP="00071AFA"/>
    <w:p w:rsidR="00071AFA" w:rsidRDefault="00071AFA" w:rsidP="00071AFA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设有笔试和面试岗位的综合成绩按笔试成绩占</w:t>
      </w:r>
      <w:r>
        <w:rPr>
          <w:rFonts w:hint="eastAsia"/>
        </w:rPr>
        <w:t>40%</w:t>
      </w:r>
      <w:r>
        <w:rPr>
          <w:rFonts w:hint="eastAsia"/>
        </w:rPr>
        <w:t>和面试成绩占</w:t>
      </w:r>
      <w:r>
        <w:rPr>
          <w:rFonts w:hint="eastAsia"/>
        </w:rPr>
        <w:t>60%</w:t>
      </w:r>
      <w:r>
        <w:rPr>
          <w:rFonts w:hint="eastAsia"/>
        </w:rPr>
        <w:t>的比例合计；</w:t>
      </w:r>
    </w:p>
    <w:p w:rsidR="00071AFA" w:rsidRDefault="00071AFA" w:rsidP="00071AFA">
      <w:pPr>
        <w:ind w:firstLineChars="300" w:firstLine="630"/>
      </w:pPr>
      <w:r>
        <w:rPr>
          <w:rFonts w:hint="eastAsia"/>
        </w:rPr>
        <w:t>2.</w:t>
      </w:r>
      <w:r>
        <w:rPr>
          <w:rFonts w:hint="eastAsia"/>
        </w:rPr>
        <w:t>总成绩保留两位小数。</w:t>
      </w:r>
    </w:p>
    <w:p w:rsidR="00071AFA" w:rsidRDefault="00071AFA" w:rsidP="00071AFA"/>
    <w:p w:rsidR="00B923DB" w:rsidRDefault="00071AFA"/>
    <w:sectPr w:rsidR="00B923DB" w:rsidSect="00D5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AFA"/>
    <w:rsid w:val="00071AFA"/>
    <w:rsid w:val="004F7476"/>
    <w:rsid w:val="00A30724"/>
    <w:rsid w:val="00D5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1AF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2019-05-30T07:00:00Z</dcterms:created>
  <dcterms:modified xsi:type="dcterms:W3CDTF">2019-05-30T07:00:00Z</dcterms:modified>
</cp:coreProperties>
</file>