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平潭综合实验区麒麟资产管理有限公司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 年第一批服务外包工作人员岗位信息表</w:t>
      </w:r>
    </w:p>
    <w:p>
      <w:pPr>
        <w:tabs>
          <w:tab w:val="left" w:pos="1458"/>
        </w:tabs>
        <w:bidi w:val="0"/>
        <w:jc w:val="left"/>
        <w:rPr>
          <w:lang w:val="en-US" w:eastAsia="zh-CN"/>
        </w:rPr>
      </w:pPr>
    </w:p>
    <w:tbl>
      <w:tblPr>
        <w:tblStyle w:val="4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5865"/>
        <w:gridCol w:w="4665"/>
        <w:gridCol w:w="75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招商运营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3.年龄：40周岁以下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4.知识技能：熟悉商务礼仪，熟练使用办公软件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5.能力素质：具备良好的沟通协调能力、公关能力、分析能力和领导能力。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6.工作经验：两年以上工作经验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海峡如意城商业综合体商场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的招商运营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，熟悉并能做好各类政策解读，负责客户答疑、拜访、回访等工作，并及时反馈客户问题；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2.负责客户资料的搜集与整理，具备做实施方案的能力；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3.记录客户档案、整理客户资料，积累客户并建立客户档案。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282C2225"/>
    <w:rsid w:val="282C2225"/>
    <w:rsid w:val="328C4750"/>
    <w:rsid w:val="334D461D"/>
    <w:rsid w:val="3EE6343A"/>
    <w:rsid w:val="40185875"/>
    <w:rsid w:val="42201020"/>
    <w:rsid w:val="546D65AA"/>
    <w:rsid w:val="5B24736C"/>
    <w:rsid w:val="5C0F5926"/>
    <w:rsid w:val="60B60A66"/>
    <w:rsid w:val="6E737F96"/>
    <w:rsid w:val="77185B7F"/>
    <w:rsid w:val="786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2024-04-19T02:00:00Z</dcterms:created>
  <dc:creator>潘小平</dc:creator>
  <cp:lastModifiedBy>潘小平</cp:lastModifiedBy>
  <dcterms:modified xsi:type="dcterms:W3CDTF">2024-04-19T09:14:56Z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1B5411799F2F43DCA8CC8FDC2BDE7BF1_13</vt:lpwstr>
  </property>
</Properties>
</file>